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21460" w14:textId="77777777" w:rsidR="00860A49" w:rsidRPr="00631A73" w:rsidRDefault="00860A49" w:rsidP="00860A49">
      <w:pPr>
        <w:pBdr>
          <w:top w:val="single" w:sz="4" w:space="1" w:color="auto"/>
          <w:left w:val="single" w:sz="4" w:space="4" w:color="auto"/>
          <w:bottom w:val="single" w:sz="4" w:space="1" w:color="auto"/>
          <w:right w:val="single" w:sz="4" w:space="4" w:color="auto"/>
        </w:pBdr>
        <w:jc w:val="center"/>
        <w:rPr>
          <w:rFonts w:ascii="Georgia" w:hAnsi="Georgia"/>
          <w:b/>
          <w:sz w:val="32"/>
          <w:szCs w:val="32"/>
        </w:rPr>
      </w:pPr>
      <w:r w:rsidRPr="00631A73">
        <w:rPr>
          <w:rFonts w:ascii="Georgia" w:hAnsi="Georgia"/>
          <w:b/>
          <w:sz w:val="32"/>
          <w:szCs w:val="32"/>
        </w:rPr>
        <w:t>STATUTS</w:t>
      </w:r>
    </w:p>
    <w:p w14:paraId="3E74697D" w14:textId="77777777" w:rsidR="00860A49" w:rsidRPr="00860A49" w:rsidRDefault="00860A49" w:rsidP="00860A49">
      <w:pPr>
        <w:rPr>
          <w:sz w:val="32"/>
          <w:szCs w:val="32"/>
        </w:rPr>
      </w:pPr>
    </w:p>
    <w:p w14:paraId="74997D73" w14:textId="77777777" w:rsidR="00860A49" w:rsidRPr="00631A73" w:rsidRDefault="00860A49" w:rsidP="00631A73">
      <w:pPr>
        <w:jc w:val="both"/>
        <w:rPr>
          <w:rFonts w:ascii="Georgia" w:hAnsi="Georgia"/>
          <w:b/>
          <w:sz w:val="28"/>
          <w:szCs w:val="28"/>
          <w:u w:val="single"/>
        </w:rPr>
      </w:pPr>
      <w:r w:rsidRPr="00631A73">
        <w:rPr>
          <w:rFonts w:ascii="Georgia" w:hAnsi="Georgia"/>
          <w:b/>
          <w:sz w:val="28"/>
          <w:szCs w:val="28"/>
          <w:u w:val="single"/>
        </w:rPr>
        <w:t>ARTICLE PREMIER - DENOMINATION</w:t>
      </w:r>
    </w:p>
    <w:p w14:paraId="3F6E9851" w14:textId="77777777" w:rsidR="00860A49" w:rsidRPr="00631A73" w:rsidRDefault="00860A49" w:rsidP="00631A73">
      <w:pPr>
        <w:jc w:val="both"/>
        <w:rPr>
          <w:rFonts w:ascii="Georgia" w:hAnsi="Georgia"/>
        </w:rPr>
      </w:pPr>
    </w:p>
    <w:p w14:paraId="10D638DD" w14:textId="3A1C2EFA" w:rsidR="00CF7A0F" w:rsidRDefault="00860A49" w:rsidP="00631A73">
      <w:pPr>
        <w:jc w:val="both"/>
        <w:rPr>
          <w:rFonts w:ascii="Georgia" w:hAnsi="Georgia"/>
        </w:rPr>
      </w:pPr>
      <w:r w:rsidRPr="00631A73">
        <w:rPr>
          <w:rFonts w:ascii="Georgia" w:hAnsi="Georgia"/>
        </w:rPr>
        <w:t>Il est fondé entre les adhérents aux présents statuts une association</w:t>
      </w:r>
      <w:r w:rsidR="00CC36FA">
        <w:rPr>
          <w:rFonts w:ascii="Georgia" w:hAnsi="Georgia"/>
        </w:rPr>
        <w:t>,</w:t>
      </w:r>
      <w:r w:rsidRPr="00631A73">
        <w:rPr>
          <w:rFonts w:ascii="Georgia" w:hAnsi="Georgia"/>
        </w:rPr>
        <w:t xml:space="preserve"> régie par la loi du 1</w:t>
      </w:r>
      <w:r w:rsidRPr="00631A73">
        <w:rPr>
          <w:rFonts w:ascii="Georgia" w:hAnsi="Georgia"/>
          <w:vertAlign w:val="superscript"/>
        </w:rPr>
        <w:t>er</w:t>
      </w:r>
      <w:r w:rsidRPr="00631A73">
        <w:rPr>
          <w:rFonts w:ascii="Georgia" w:hAnsi="Georgia"/>
        </w:rPr>
        <w:t xml:space="preserve"> juillet 1901 et le décret du 16 août 1901, ayant pour titre « </w:t>
      </w:r>
      <w:r w:rsidRPr="00631A73">
        <w:rPr>
          <w:rFonts w:ascii="Georgia" w:hAnsi="Georgia"/>
          <w:b/>
          <w:i/>
        </w:rPr>
        <w:t>SIXIEME SENS </w:t>
      </w:r>
      <w:r w:rsidRPr="00631A73">
        <w:rPr>
          <w:rFonts w:ascii="Georgia" w:hAnsi="Georgia"/>
        </w:rPr>
        <w:t>».</w:t>
      </w:r>
    </w:p>
    <w:p w14:paraId="335F90CA" w14:textId="77777777" w:rsidR="00D80D9A" w:rsidRPr="00631A73" w:rsidRDefault="00D80D9A" w:rsidP="00631A73">
      <w:pPr>
        <w:jc w:val="both"/>
        <w:rPr>
          <w:rFonts w:ascii="Georgia" w:hAnsi="Georgia"/>
        </w:rPr>
      </w:pPr>
    </w:p>
    <w:p w14:paraId="05503D2C" w14:textId="77777777" w:rsidR="00860A49" w:rsidRPr="00631A73" w:rsidRDefault="00860A49" w:rsidP="00631A73">
      <w:pPr>
        <w:jc w:val="both"/>
        <w:rPr>
          <w:rFonts w:ascii="Georgia" w:hAnsi="Georgia"/>
        </w:rPr>
      </w:pPr>
    </w:p>
    <w:p w14:paraId="72476E03" w14:textId="7D8DD85F" w:rsidR="00860A49" w:rsidRPr="00D80D9A" w:rsidRDefault="00CC36FA" w:rsidP="00631A73">
      <w:pPr>
        <w:jc w:val="both"/>
        <w:rPr>
          <w:rFonts w:ascii="Georgia" w:hAnsi="Georgia"/>
          <w:b/>
          <w:sz w:val="28"/>
          <w:szCs w:val="28"/>
          <w:u w:val="single"/>
        </w:rPr>
      </w:pPr>
      <w:r>
        <w:rPr>
          <w:rFonts w:ascii="Georgia" w:hAnsi="Georgia"/>
          <w:b/>
          <w:sz w:val="28"/>
          <w:szCs w:val="28"/>
          <w:u w:val="single"/>
        </w:rPr>
        <w:t xml:space="preserve">ARTICLE DEUX – </w:t>
      </w:r>
      <w:r w:rsidR="00860A49" w:rsidRPr="00D80D9A">
        <w:rPr>
          <w:rFonts w:ascii="Georgia" w:hAnsi="Georgia"/>
          <w:b/>
          <w:sz w:val="28"/>
          <w:szCs w:val="28"/>
          <w:u w:val="single"/>
        </w:rPr>
        <w:t>OBJET</w:t>
      </w:r>
    </w:p>
    <w:p w14:paraId="39546FA9" w14:textId="77777777" w:rsidR="00860A49" w:rsidRPr="00631A73" w:rsidRDefault="00860A49" w:rsidP="00631A73">
      <w:pPr>
        <w:jc w:val="both"/>
        <w:rPr>
          <w:rFonts w:ascii="Georgia" w:hAnsi="Georgia"/>
        </w:rPr>
      </w:pPr>
    </w:p>
    <w:p w14:paraId="774C88EC" w14:textId="77777777" w:rsidR="00860A49" w:rsidRPr="00631A73" w:rsidRDefault="00860A49" w:rsidP="00631A73">
      <w:pPr>
        <w:jc w:val="both"/>
        <w:rPr>
          <w:rFonts w:ascii="Georgia" w:hAnsi="Georgia"/>
        </w:rPr>
      </w:pPr>
      <w:r w:rsidRPr="00631A73">
        <w:rPr>
          <w:rFonts w:ascii="Georgia" w:hAnsi="Georgia"/>
        </w:rPr>
        <w:t>Cette association a pour objet :</w:t>
      </w:r>
    </w:p>
    <w:p w14:paraId="4E2DC077" w14:textId="77777777" w:rsidR="00860A49" w:rsidRPr="00631A73" w:rsidRDefault="00860A49" w:rsidP="00631A73">
      <w:pPr>
        <w:jc w:val="both"/>
        <w:rPr>
          <w:rFonts w:ascii="Georgia" w:hAnsi="Georgia"/>
        </w:rPr>
      </w:pPr>
    </w:p>
    <w:p w14:paraId="4C3D8373" w14:textId="77777777" w:rsidR="00860A49" w:rsidRPr="00631A73" w:rsidRDefault="00860A49" w:rsidP="00631A73">
      <w:pPr>
        <w:jc w:val="both"/>
        <w:rPr>
          <w:rFonts w:ascii="Georgia" w:hAnsi="Georgia"/>
          <w:b/>
          <w:i/>
        </w:rPr>
      </w:pPr>
      <w:r w:rsidRPr="00631A73">
        <w:rPr>
          <w:rFonts w:ascii="Georgia" w:hAnsi="Georgia"/>
          <w:b/>
          <w:i/>
        </w:rPr>
        <w:t>Faire connaître et promouvoir la médiation animale par la mise en œuvre de toutes formes d’activités à visée préventive, récréative, éducative ou thérapeutique associant des animaux.</w:t>
      </w:r>
    </w:p>
    <w:p w14:paraId="6EE8B408" w14:textId="77777777" w:rsidR="00860A49" w:rsidRPr="00631A73" w:rsidRDefault="00860A49" w:rsidP="00631A73">
      <w:pPr>
        <w:jc w:val="both"/>
        <w:rPr>
          <w:rFonts w:ascii="Georgia" w:hAnsi="Georgia"/>
          <w:b/>
          <w:i/>
        </w:rPr>
      </w:pPr>
    </w:p>
    <w:p w14:paraId="704F8E44" w14:textId="53A249CE" w:rsidR="00860A49" w:rsidRPr="00631A73" w:rsidRDefault="00860A49" w:rsidP="00631A73">
      <w:pPr>
        <w:jc w:val="both"/>
        <w:rPr>
          <w:rFonts w:ascii="Georgia" w:hAnsi="Georgia"/>
        </w:rPr>
      </w:pPr>
      <w:r w:rsidRPr="00631A73">
        <w:rPr>
          <w:rFonts w:ascii="Georgia" w:hAnsi="Georgia"/>
        </w:rPr>
        <w:t>Public</w:t>
      </w:r>
      <w:r w:rsidR="00D80D9A">
        <w:rPr>
          <w:rFonts w:ascii="Georgia" w:hAnsi="Georgia"/>
        </w:rPr>
        <w:t>s</w:t>
      </w:r>
      <w:r w:rsidRPr="00631A73">
        <w:rPr>
          <w:rFonts w:ascii="Georgia" w:hAnsi="Georgia"/>
        </w:rPr>
        <w:t xml:space="preserve"> bénéficiaire</w:t>
      </w:r>
      <w:r w:rsidR="00D80D9A">
        <w:rPr>
          <w:rFonts w:ascii="Georgia" w:hAnsi="Georgia"/>
        </w:rPr>
        <w:t>s</w:t>
      </w:r>
      <w:r w:rsidRPr="00631A73">
        <w:rPr>
          <w:rFonts w:ascii="Georgia" w:hAnsi="Georgia"/>
        </w:rPr>
        <w:t> :</w:t>
      </w:r>
    </w:p>
    <w:p w14:paraId="3711AE2E" w14:textId="77777777" w:rsidR="00860A49" w:rsidRPr="00631A73" w:rsidRDefault="00860A49" w:rsidP="00631A73">
      <w:pPr>
        <w:jc w:val="both"/>
        <w:rPr>
          <w:rFonts w:ascii="Georgia" w:hAnsi="Georgia"/>
        </w:rPr>
      </w:pPr>
    </w:p>
    <w:p w14:paraId="3C53EEB5" w14:textId="686C8A3C" w:rsidR="00860A49" w:rsidRPr="00631A73" w:rsidRDefault="00D80D9A" w:rsidP="00631A73">
      <w:pPr>
        <w:pStyle w:val="Paragraphedeliste"/>
        <w:numPr>
          <w:ilvl w:val="0"/>
          <w:numId w:val="1"/>
        </w:numPr>
        <w:jc w:val="both"/>
        <w:rPr>
          <w:rFonts w:ascii="Georgia" w:hAnsi="Georgia"/>
        </w:rPr>
      </w:pPr>
      <w:r>
        <w:rPr>
          <w:rFonts w:ascii="Georgia" w:hAnsi="Georgia"/>
        </w:rPr>
        <w:t xml:space="preserve">Personnes âgées </w:t>
      </w:r>
      <w:r w:rsidR="00860A49" w:rsidRPr="00631A73">
        <w:rPr>
          <w:rFonts w:ascii="Georgia" w:hAnsi="Georgia"/>
        </w:rPr>
        <w:t>dépendantes ou souffrant de la maladie d’Alzheimer ou démences apparentées (EHPAD, MARPA, Hôpital local).</w:t>
      </w:r>
    </w:p>
    <w:p w14:paraId="7AF960FB" w14:textId="77777777" w:rsidR="00860A49" w:rsidRPr="00631A73" w:rsidRDefault="00860A49" w:rsidP="00631A73">
      <w:pPr>
        <w:pStyle w:val="Paragraphedeliste"/>
        <w:numPr>
          <w:ilvl w:val="0"/>
          <w:numId w:val="1"/>
        </w:numPr>
        <w:jc w:val="both"/>
        <w:rPr>
          <w:rFonts w:ascii="Georgia" w:hAnsi="Georgia"/>
        </w:rPr>
      </w:pPr>
      <w:r w:rsidRPr="00631A73">
        <w:rPr>
          <w:rFonts w:ascii="Georgia" w:hAnsi="Georgia"/>
        </w:rPr>
        <w:t>Adultes handicapés en situation d’isolement social ou psychologique (CAA, CAJ, lieux de vie, MAS, FAM).</w:t>
      </w:r>
    </w:p>
    <w:p w14:paraId="4C0A651C" w14:textId="77777777" w:rsidR="00860A49" w:rsidRPr="00631A73" w:rsidRDefault="00860A49" w:rsidP="00631A73">
      <w:pPr>
        <w:pStyle w:val="Paragraphedeliste"/>
        <w:numPr>
          <w:ilvl w:val="0"/>
          <w:numId w:val="1"/>
        </w:numPr>
        <w:jc w:val="both"/>
        <w:rPr>
          <w:rFonts w:ascii="Georgia" w:hAnsi="Georgia"/>
        </w:rPr>
      </w:pPr>
      <w:r w:rsidRPr="00631A73">
        <w:rPr>
          <w:rFonts w:ascii="Georgia" w:hAnsi="Georgia"/>
        </w:rPr>
        <w:t>Enfants souffrant de TED (Troubles Envahissants du Développement), de troubles du comportement, malades, handicapés moteurs (IME, MECS, IEM, SESSAD, …).</w:t>
      </w:r>
    </w:p>
    <w:p w14:paraId="45D5BA9D" w14:textId="77777777" w:rsidR="00860A49" w:rsidRPr="00631A73" w:rsidRDefault="00860A49" w:rsidP="00631A73">
      <w:pPr>
        <w:pStyle w:val="Paragraphedeliste"/>
        <w:numPr>
          <w:ilvl w:val="0"/>
          <w:numId w:val="1"/>
        </w:numPr>
        <w:jc w:val="both"/>
        <w:rPr>
          <w:rFonts w:ascii="Georgia" w:hAnsi="Georgia"/>
        </w:rPr>
      </w:pPr>
      <w:r w:rsidRPr="00631A73">
        <w:rPr>
          <w:rFonts w:ascii="Georgia" w:hAnsi="Georgia"/>
        </w:rPr>
        <w:t>Secteur de la petite enfance (crèche, maternelle).</w:t>
      </w:r>
    </w:p>
    <w:p w14:paraId="744275BD" w14:textId="50BB2B0B" w:rsidR="00D80D9A" w:rsidRDefault="00860A49" w:rsidP="00887C60">
      <w:pPr>
        <w:pStyle w:val="Paragraphedeliste"/>
        <w:numPr>
          <w:ilvl w:val="0"/>
          <w:numId w:val="1"/>
        </w:numPr>
        <w:jc w:val="both"/>
        <w:rPr>
          <w:rFonts w:ascii="Georgia" w:hAnsi="Georgia"/>
        </w:rPr>
      </w:pPr>
      <w:r w:rsidRPr="00631A73">
        <w:rPr>
          <w:rFonts w:ascii="Georgia" w:hAnsi="Georgia"/>
        </w:rPr>
        <w:t>Ecoles maternelles et primaires durant les TPS (Temps Péri Scolaires).</w:t>
      </w:r>
    </w:p>
    <w:p w14:paraId="376F28F4" w14:textId="77777777" w:rsidR="00887C60" w:rsidRPr="00887C60" w:rsidRDefault="00887C60" w:rsidP="00887C60">
      <w:pPr>
        <w:pStyle w:val="Paragraphedeliste"/>
        <w:jc w:val="both"/>
        <w:rPr>
          <w:rFonts w:ascii="Georgia" w:hAnsi="Georgia"/>
        </w:rPr>
      </w:pPr>
    </w:p>
    <w:p w14:paraId="42A0EEBA" w14:textId="77777777" w:rsidR="00860A49" w:rsidRPr="00631A73" w:rsidRDefault="00860A49" w:rsidP="00631A73">
      <w:pPr>
        <w:jc w:val="both"/>
        <w:rPr>
          <w:rFonts w:ascii="Georgia" w:hAnsi="Georgia"/>
        </w:rPr>
      </w:pPr>
    </w:p>
    <w:p w14:paraId="32F33E2C" w14:textId="77777777" w:rsidR="00860A49" w:rsidRPr="00D80D9A" w:rsidRDefault="00860A49" w:rsidP="00631A73">
      <w:pPr>
        <w:jc w:val="both"/>
        <w:rPr>
          <w:rFonts w:ascii="Georgia" w:hAnsi="Georgia"/>
          <w:b/>
          <w:sz w:val="28"/>
          <w:szCs w:val="28"/>
          <w:u w:val="single"/>
        </w:rPr>
      </w:pPr>
      <w:r w:rsidRPr="00D80D9A">
        <w:rPr>
          <w:rFonts w:ascii="Georgia" w:hAnsi="Georgia"/>
          <w:b/>
          <w:sz w:val="28"/>
          <w:szCs w:val="28"/>
          <w:u w:val="single"/>
        </w:rPr>
        <w:t>ARTICLE TROIS – SIEGE SOCIAL</w:t>
      </w:r>
    </w:p>
    <w:p w14:paraId="38A4E757" w14:textId="77777777" w:rsidR="00860A49" w:rsidRPr="00631A73" w:rsidRDefault="00860A49" w:rsidP="00631A73">
      <w:pPr>
        <w:jc w:val="both"/>
        <w:rPr>
          <w:rFonts w:ascii="Georgia" w:hAnsi="Georgia"/>
          <w:b/>
          <w:i/>
        </w:rPr>
      </w:pPr>
    </w:p>
    <w:p w14:paraId="294BC7C7" w14:textId="37C75407" w:rsidR="00860A49" w:rsidRDefault="00860A49" w:rsidP="00631A73">
      <w:pPr>
        <w:jc w:val="both"/>
        <w:rPr>
          <w:rFonts w:ascii="Georgia" w:hAnsi="Georgia"/>
        </w:rPr>
      </w:pPr>
      <w:r w:rsidRPr="00631A73">
        <w:rPr>
          <w:rFonts w:ascii="Georgia" w:hAnsi="Georgia"/>
        </w:rPr>
        <w:t xml:space="preserve">Le siège social </w:t>
      </w:r>
      <w:r w:rsidR="005975AD">
        <w:rPr>
          <w:rFonts w:ascii="Georgia" w:hAnsi="Georgia"/>
        </w:rPr>
        <w:t xml:space="preserve">est fixé chez le président au lieu-dit « Lierne » 07440 </w:t>
      </w:r>
      <w:proofErr w:type="spellStart"/>
      <w:r w:rsidR="005975AD">
        <w:rPr>
          <w:rFonts w:ascii="Georgia" w:hAnsi="Georgia"/>
        </w:rPr>
        <w:t>Boffres</w:t>
      </w:r>
      <w:proofErr w:type="spellEnd"/>
      <w:r w:rsidR="005975AD">
        <w:rPr>
          <w:rFonts w:ascii="Georgia" w:hAnsi="Georgia"/>
        </w:rPr>
        <w:t xml:space="preserve">. </w:t>
      </w:r>
      <w:r w:rsidRPr="00631A73">
        <w:rPr>
          <w:rFonts w:ascii="Georgia" w:hAnsi="Georgia"/>
        </w:rPr>
        <w:t>Il pourra être transféré par simple d</w:t>
      </w:r>
      <w:r w:rsidR="00DC1F83">
        <w:rPr>
          <w:rFonts w:ascii="Georgia" w:hAnsi="Georgia"/>
        </w:rPr>
        <w:t xml:space="preserve">écision du Bureau. </w:t>
      </w:r>
      <w:r w:rsidR="00CC36FA">
        <w:rPr>
          <w:rFonts w:ascii="Georgia" w:hAnsi="Georgia"/>
        </w:rPr>
        <w:t>La ratification par l’Assemblée Générale sera nécessaire.</w:t>
      </w:r>
    </w:p>
    <w:p w14:paraId="34ABC421" w14:textId="77777777" w:rsidR="00D80D9A" w:rsidRPr="00631A73" w:rsidRDefault="00D80D9A" w:rsidP="00631A73">
      <w:pPr>
        <w:jc w:val="both"/>
        <w:rPr>
          <w:rFonts w:ascii="Georgia" w:hAnsi="Georgia"/>
        </w:rPr>
      </w:pPr>
    </w:p>
    <w:p w14:paraId="5B3BE898" w14:textId="77777777" w:rsidR="00860A49" w:rsidRPr="00631A73" w:rsidRDefault="00860A49" w:rsidP="00631A73">
      <w:pPr>
        <w:jc w:val="both"/>
        <w:rPr>
          <w:rFonts w:ascii="Georgia" w:hAnsi="Georgia"/>
        </w:rPr>
      </w:pPr>
    </w:p>
    <w:p w14:paraId="2456FE1D" w14:textId="77777777" w:rsidR="00860A49" w:rsidRPr="00D80D9A" w:rsidRDefault="00860A49" w:rsidP="00631A73">
      <w:pPr>
        <w:jc w:val="both"/>
        <w:rPr>
          <w:rFonts w:ascii="Georgia" w:hAnsi="Georgia"/>
          <w:b/>
          <w:sz w:val="28"/>
          <w:szCs w:val="28"/>
          <w:u w:val="single"/>
        </w:rPr>
      </w:pPr>
      <w:r w:rsidRPr="00D80D9A">
        <w:rPr>
          <w:rFonts w:ascii="Georgia" w:hAnsi="Georgia"/>
          <w:b/>
          <w:sz w:val="28"/>
          <w:szCs w:val="28"/>
          <w:u w:val="single"/>
        </w:rPr>
        <w:t>ARTICLE QUATRE - DUREE</w:t>
      </w:r>
    </w:p>
    <w:p w14:paraId="385F71C8" w14:textId="77777777" w:rsidR="00860A49" w:rsidRPr="00631A73" w:rsidRDefault="00860A49" w:rsidP="00631A73">
      <w:pPr>
        <w:rPr>
          <w:rFonts w:ascii="Georgia" w:hAnsi="Georgia"/>
          <w:b/>
          <w:i/>
        </w:rPr>
      </w:pPr>
    </w:p>
    <w:p w14:paraId="3C8FF231" w14:textId="794B1139" w:rsidR="00D80D9A" w:rsidRDefault="00860A49" w:rsidP="00631A73">
      <w:pPr>
        <w:rPr>
          <w:rFonts w:ascii="Georgia" w:hAnsi="Georgia"/>
        </w:rPr>
      </w:pPr>
      <w:r w:rsidRPr="00631A73">
        <w:rPr>
          <w:rFonts w:ascii="Georgia" w:hAnsi="Georgia"/>
        </w:rPr>
        <w:t>La durée de l’association est illimitée.</w:t>
      </w:r>
    </w:p>
    <w:p w14:paraId="06C07C92" w14:textId="77777777" w:rsidR="001462BB" w:rsidRPr="00631A73" w:rsidRDefault="001462BB" w:rsidP="00631A73">
      <w:pPr>
        <w:rPr>
          <w:rFonts w:ascii="Georgia" w:hAnsi="Georgia"/>
        </w:rPr>
      </w:pPr>
    </w:p>
    <w:p w14:paraId="5C1489DE" w14:textId="77777777" w:rsidR="00860A49" w:rsidRPr="00631A73" w:rsidRDefault="00860A49" w:rsidP="00631A73">
      <w:pPr>
        <w:rPr>
          <w:rFonts w:ascii="Georgia" w:hAnsi="Georgia"/>
        </w:rPr>
      </w:pPr>
    </w:p>
    <w:p w14:paraId="1AFA03A2" w14:textId="77777777" w:rsidR="00860A49" w:rsidRPr="00D80D9A" w:rsidRDefault="00860A49" w:rsidP="00631A73">
      <w:pPr>
        <w:rPr>
          <w:rFonts w:ascii="Georgia" w:hAnsi="Georgia"/>
          <w:b/>
          <w:sz w:val="28"/>
          <w:szCs w:val="28"/>
          <w:u w:val="single"/>
        </w:rPr>
      </w:pPr>
      <w:r w:rsidRPr="00D80D9A">
        <w:rPr>
          <w:rFonts w:ascii="Georgia" w:hAnsi="Georgia"/>
          <w:b/>
          <w:sz w:val="28"/>
          <w:szCs w:val="28"/>
          <w:u w:val="single"/>
        </w:rPr>
        <w:t>ARTICLE CINQ - COMPOSITION</w:t>
      </w:r>
    </w:p>
    <w:p w14:paraId="046A2C9B" w14:textId="77777777" w:rsidR="00860A49" w:rsidRPr="00631A73" w:rsidRDefault="00860A49" w:rsidP="00631A73">
      <w:pPr>
        <w:rPr>
          <w:rFonts w:ascii="Georgia" w:hAnsi="Georgia"/>
        </w:rPr>
      </w:pPr>
    </w:p>
    <w:p w14:paraId="783DE61C" w14:textId="77777777" w:rsidR="00860A49" w:rsidRPr="00631A73" w:rsidRDefault="00860A49" w:rsidP="00631A73">
      <w:pPr>
        <w:rPr>
          <w:rFonts w:ascii="Georgia" w:hAnsi="Georgia"/>
        </w:rPr>
      </w:pPr>
      <w:r w:rsidRPr="00631A73">
        <w:rPr>
          <w:rFonts w:ascii="Georgia" w:hAnsi="Georgia"/>
        </w:rPr>
        <w:t>L’association se compose de :</w:t>
      </w:r>
    </w:p>
    <w:p w14:paraId="79B1BC06" w14:textId="77777777" w:rsidR="00860A49" w:rsidRPr="00631A73" w:rsidRDefault="00860A49" w:rsidP="00631A73">
      <w:pPr>
        <w:rPr>
          <w:rFonts w:ascii="Georgia" w:hAnsi="Georgia"/>
        </w:rPr>
      </w:pPr>
    </w:p>
    <w:p w14:paraId="32873C20" w14:textId="77777777" w:rsidR="00860A49" w:rsidRDefault="00860A49" w:rsidP="00631A73">
      <w:pPr>
        <w:pStyle w:val="Paragraphedeliste"/>
        <w:numPr>
          <w:ilvl w:val="0"/>
          <w:numId w:val="2"/>
        </w:numPr>
        <w:rPr>
          <w:rFonts w:ascii="Georgia" w:hAnsi="Georgia"/>
        </w:rPr>
      </w:pPr>
      <w:r w:rsidRPr="00631A73">
        <w:rPr>
          <w:rFonts w:ascii="Georgia" w:hAnsi="Georgia"/>
        </w:rPr>
        <w:t>Membres fondateurs</w:t>
      </w:r>
    </w:p>
    <w:p w14:paraId="5E41A0F5" w14:textId="77777777" w:rsidR="00CC36FA" w:rsidRPr="00631A73" w:rsidRDefault="00CC36FA" w:rsidP="00CC36FA">
      <w:pPr>
        <w:pStyle w:val="Paragraphedeliste"/>
        <w:numPr>
          <w:ilvl w:val="0"/>
          <w:numId w:val="2"/>
        </w:numPr>
        <w:rPr>
          <w:rFonts w:ascii="Georgia" w:hAnsi="Georgia"/>
        </w:rPr>
      </w:pPr>
      <w:r w:rsidRPr="00631A73">
        <w:rPr>
          <w:rFonts w:ascii="Georgia" w:hAnsi="Georgia"/>
        </w:rPr>
        <w:t>Membres d’honneur</w:t>
      </w:r>
    </w:p>
    <w:p w14:paraId="71721EDC" w14:textId="77777777" w:rsidR="00CC36FA" w:rsidRPr="00D80D9A" w:rsidRDefault="00CC36FA" w:rsidP="00CC36FA">
      <w:pPr>
        <w:pStyle w:val="Paragraphedeliste"/>
        <w:numPr>
          <w:ilvl w:val="0"/>
          <w:numId w:val="2"/>
        </w:numPr>
        <w:rPr>
          <w:rFonts w:ascii="Georgia" w:hAnsi="Georgia"/>
        </w:rPr>
      </w:pPr>
      <w:r w:rsidRPr="00631A73">
        <w:rPr>
          <w:rFonts w:ascii="Georgia" w:hAnsi="Georgia"/>
        </w:rPr>
        <w:t>Membres bienfaiteur</w:t>
      </w:r>
      <w:r>
        <w:rPr>
          <w:rFonts w:ascii="Georgia" w:hAnsi="Georgia"/>
        </w:rPr>
        <w:t>s</w:t>
      </w:r>
    </w:p>
    <w:p w14:paraId="091A5A8A" w14:textId="77777777" w:rsidR="007F0057" w:rsidRPr="00CC36FA" w:rsidRDefault="00860A49" w:rsidP="00CC36FA">
      <w:pPr>
        <w:pStyle w:val="Paragraphedeliste"/>
        <w:numPr>
          <w:ilvl w:val="0"/>
          <w:numId w:val="2"/>
        </w:numPr>
        <w:rPr>
          <w:rFonts w:ascii="Georgia" w:hAnsi="Georgia"/>
        </w:rPr>
      </w:pPr>
      <w:r w:rsidRPr="00CC36FA">
        <w:rPr>
          <w:rFonts w:ascii="Georgia" w:hAnsi="Georgia"/>
        </w:rPr>
        <w:t>Membres actifs</w:t>
      </w:r>
      <w:r w:rsidR="007F0057" w:rsidRPr="00CC36FA">
        <w:rPr>
          <w:rFonts w:ascii="Georgia" w:hAnsi="Georgia"/>
        </w:rPr>
        <w:t xml:space="preserve"> ou adhérents</w:t>
      </w:r>
    </w:p>
    <w:p w14:paraId="339E1D9B" w14:textId="77777777" w:rsidR="007F0057" w:rsidRDefault="007F0057" w:rsidP="00631A73">
      <w:pPr>
        <w:jc w:val="both"/>
        <w:rPr>
          <w:rFonts w:ascii="Georgia" w:hAnsi="Georgia"/>
        </w:rPr>
      </w:pPr>
      <w:r w:rsidRPr="00631A73">
        <w:rPr>
          <w:rFonts w:ascii="Georgia" w:hAnsi="Georgia"/>
        </w:rPr>
        <w:lastRenderedPageBreak/>
        <w:t xml:space="preserve">Les membres fondateurs sont Madame Béatrice </w:t>
      </w:r>
      <w:proofErr w:type="spellStart"/>
      <w:r w:rsidRPr="00631A73">
        <w:rPr>
          <w:rFonts w:ascii="Georgia" w:hAnsi="Georgia"/>
        </w:rPr>
        <w:t>Monvoisin</w:t>
      </w:r>
      <w:proofErr w:type="spellEnd"/>
      <w:r w:rsidRPr="00631A73">
        <w:rPr>
          <w:rFonts w:ascii="Georgia" w:hAnsi="Georgia"/>
        </w:rPr>
        <w:t xml:space="preserve"> et Monsieur Christian </w:t>
      </w:r>
      <w:proofErr w:type="spellStart"/>
      <w:r w:rsidRPr="00631A73">
        <w:rPr>
          <w:rFonts w:ascii="Georgia" w:hAnsi="Georgia"/>
        </w:rPr>
        <w:t>Bruez</w:t>
      </w:r>
      <w:proofErr w:type="spellEnd"/>
      <w:r w:rsidRPr="00631A73">
        <w:rPr>
          <w:rFonts w:ascii="Georgia" w:hAnsi="Georgia"/>
        </w:rPr>
        <w:t>.</w:t>
      </w:r>
    </w:p>
    <w:p w14:paraId="1418CA44" w14:textId="77777777" w:rsidR="00D80D9A" w:rsidRPr="00631A73" w:rsidRDefault="00D80D9A" w:rsidP="00631A73">
      <w:pPr>
        <w:jc w:val="both"/>
        <w:rPr>
          <w:rFonts w:ascii="Georgia" w:hAnsi="Georgia"/>
        </w:rPr>
      </w:pPr>
    </w:p>
    <w:p w14:paraId="53E282B3" w14:textId="77777777" w:rsidR="007F0057" w:rsidRPr="00631A73" w:rsidRDefault="007F0057" w:rsidP="00631A73">
      <w:pPr>
        <w:pStyle w:val="Paragraphedeliste"/>
        <w:jc w:val="both"/>
        <w:rPr>
          <w:rFonts w:ascii="Georgia" w:hAnsi="Georgia"/>
        </w:rPr>
      </w:pPr>
    </w:p>
    <w:p w14:paraId="33BCF122" w14:textId="77777777" w:rsidR="007F0057" w:rsidRPr="00D80D9A" w:rsidRDefault="007F0057" w:rsidP="00631A73">
      <w:pPr>
        <w:jc w:val="both"/>
        <w:rPr>
          <w:rFonts w:ascii="Georgia" w:hAnsi="Georgia"/>
          <w:b/>
          <w:sz w:val="28"/>
          <w:szCs w:val="28"/>
          <w:u w:val="single"/>
        </w:rPr>
      </w:pPr>
      <w:r w:rsidRPr="00D80D9A">
        <w:rPr>
          <w:rFonts w:ascii="Georgia" w:hAnsi="Georgia"/>
          <w:b/>
          <w:sz w:val="28"/>
          <w:szCs w:val="28"/>
          <w:u w:val="single"/>
        </w:rPr>
        <w:t>ARTICLE SIX – ADMISSION D’UN NOUVEAU MEMBRE</w:t>
      </w:r>
    </w:p>
    <w:p w14:paraId="36BB88DD" w14:textId="77777777" w:rsidR="00CC36FA" w:rsidRDefault="00CC36FA" w:rsidP="00631A73">
      <w:pPr>
        <w:jc w:val="both"/>
        <w:rPr>
          <w:rFonts w:ascii="Georgia" w:hAnsi="Georgia"/>
          <w:b/>
          <w:u w:val="single"/>
        </w:rPr>
      </w:pPr>
    </w:p>
    <w:p w14:paraId="04E86234" w14:textId="6047796B" w:rsidR="007F0057" w:rsidRPr="00CC36FA" w:rsidRDefault="00CC36FA" w:rsidP="00631A73">
      <w:pPr>
        <w:jc w:val="both"/>
        <w:rPr>
          <w:rFonts w:ascii="Georgia" w:hAnsi="Georgia"/>
        </w:rPr>
      </w:pPr>
      <w:r w:rsidRPr="00CC36FA">
        <w:rPr>
          <w:rFonts w:ascii="Georgia" w:hAnsi="Georgia"/>
        </w:rPr>
        <w:t xml:space="preserve">Pour faire partie de l’association, il faut être agréé par le Bureau qui statue, lors de chacune de ses réunions, sur les demandes d’admission présentées. </w:t>
      </w:r>
    </w:p>
    <w:p w14:paraId="1614443C" w14:textId="77777777" w:rsidR="00D80D9A" w:rsidRPr="00631A73" w:rsidRDefault="00D80D9A" w:rsidP="00631A73">
      <w:pPr>
        <w:jc w:val="both"/>
        <w:rPr>
          <w:rFonts w:ascii="Georgia" w:hAnsi="Georgia"/>
        </w:rPr>
      </w:pPr>
    </w:p>
    <w:p w14:paraId="620C19DD" w14:textId="77777777" w:rsidR="002161F4" w:rsidRPr="00631A73" w:rsidRDefault="002161F4" w:rsidP="00631A73">
      <w:pPr>
        <w:jc w:val="both"/>
        <w:rPr>
          <w:rFonts w:ascii="Georgia" w:hAnsi="Georgia"/>
        </w:rPr>
      </w:pPr>
    </w:p>
    <w:p w14:paraId="05491D3D" w14:textId="77777777" w:rsidR="002161F4" w:rsidRPr="00D80D9A" w:rsidRDefault="002161F4" w:rsidP="00631A73">
      <w:pPr>
        <w:jc w:val="both"/>
        <w:rPr>
          <w:rFonts w:ascii="Georgia" w:hAnsi="Georgia"/>
          <w:b/>
          <w:sz w:val="28"/>
          <w:szCs w:val="28"/>
          <w:u w:val="single"/>
        </w:rPr>
      </w:pPr>
      <w:r w:rsidRPr="00D80D9A">
        <w:rPr>
          <w:rFonts w:ascii="Georgia" w:hAnsi="Georgia"/>
          <w:b/>
          <w:sz w:val="28"/>
          <w:szCs w:val="28"/>
          <w:u w:val="single"/>
        </w:rPr>
        <w:t>ARTICLE SEPT – COMPOSITION DU BUREAU</w:t>
      </w:r>
    </w:p>
    <w:p w14:paraId="4F7A28D5" w14:textId="1829321C" w:rsidR="00C765DE" w:rsidRDefault="00C765DE" w:rsidP="00631A73">
      <w:pPr>
        <w:jc w:val="both"/>
        <w:rPr>
          <w:rFonts w:ascii="Georgia" w:hAnsi="Georgia"/>
        </w:rPr>
      </w:pPr>
    </w:p>
    <w:p w14:paraId="72E3697D" w14:textId="2E71FCA8" w:rsidR="005F0EEC" w:rsidRPr="00631A73" w:rsidRDefault="00F00BEB" w:rsidP="00631A73">
      <w:pPr>
        <w:jc w:val="both"/>
        <w:rPr>
          <w:rFonts w:ascii="Georgia" w:hAnsi="Georgia"/>
        </w:rPr>
      </w:pPr>
      <w:r>
        <w:rPr>
          <w:rFonts w:ascii="Georgia" w:hAnsi="Georgia"/>
        </w:rPr>
        <w:t>L’Assemblée Générale élit les membres du</w:t>
      </w:r>
      <w:r w:rsidR="005F0EEC" w:rsidRPr="00631A73">
        <w:rPr>
          <w:rFonts w:ascii="Georgia" w:hAnsi="Georgia"/>
        </w:rPr>
        <w:t xml:space="preserve"> Bureau composé</w:t>
      </w:r>
      <w:r w:rsidR="002161F4" w:rsidRPr="00631A73">
        <w:rPr>
          <w:rFonts w:ascii="Georgia" w:hAnsi="Georgia"/>
        </w:rPr>
        <w:t xml:space="preserve"> de</w:t>
      </w:r>
      <w:r w:rsidR="005F0EEC" w:rsidRPr="00631A73">
        <w:rPr>
          <w:rFonts w:ascii="Georgia" w:hAnsi="Georgia"/>
        </w:rPr>
        <w:t> :</w:t>
      </w:r>
    </w:p>
    <w:p w14:paraId="1952D8D3" w14:textId="77777777" w:rsidR="005F0EEC" w:rsidRPr="00631A73" w:rsidRDefault="005F0EEC" w:rsidP="00631A73">
      <w:pPr>
        <w:jc w:val="both"/>
        <w:rPr>
          <w:rFonts w:ascii="Georgia" w:hAnsi="Georgia"/>
        </w:rPr>
      </w:pPr>
    </w:p>
    <w:p w14:paraId="1A54C63C" w14:textId="14DE8310" w:rsidR="00A244C3" w:rsidRPr="00631A73" w:rsidRDefault="00E92972" w:rsidP="00631A73">
      <w:pPr>
        <w:pStyle w:val="Paragraphedeliste"/>
        <w:numPr>
          <w:ilvl w:val="0"/>
          <w:numId w:val="6"/>
        </w:numPr>
        <w:jc w:val="both"/>
        <w:rPr>
          <w:rFonts w:ascii="Georgia" w:hAnsi="Georgia"/>
        </w:rPr>
      </w:pPr>
      <w:r>
        <w:rPr>
          <w:rFonts w:ascii="Georgia" w:hAnsi="Georgia"/>
        </w:rPr>
        <w:t>Un(e)</w:t>
      </w:r>
      <w:r w:rsidR="00A244C3" w:rsidRPr="00631A73">
        <w:rPr>
          <w:rFonts w:ascii="Georgia" w:hAnsi="Georgia"/>
        </w:rPr>
        <w:t xml:space="preserve"> président(e)</w:t>
      </w:r>
    </w:p>
    <w:p w14:paraId="4145AC63" w14:textId="77777777" w:rsidR="00A244C3" w:rsidRPr="00631A73" w:rsidRDefault="00A244C3" w:rsidP="00631A73">
      <w:pPr>
        <w:pStyle w:val="Paragraphedeliste"/>
        <w:numPr>
          <w:ilvl w:val="0"/>
          <w:numId w:val="6"/>
        </w:numPr>
        <w:jc w:val="both"/>
        <w:rPr>
          <w:rFonts w:ascii="Georgia" w:hAnsi="Georgia"/>
        </w:rPr>
      </w:pPr>
      <w:r w:rsidRPr="00631A73">
        <w:rPr>
          <w:rFonts w:ascii="Georgia" w:hAnsi="Georgia"/>
        </w:rPr>
        <w:t xml:space="preserve">Un(e) secrétaire </w:t>
      </w:r>
    </w:p>
    <w:p w14:paraId="28F31B79" w14:textId="77777777" w:rsidR="00A244C3" w:rsidRPr="00631A73" w:rsidRDefault="00A244C3" w:rsidP="00631A73">
      <w:pPr>
        <w:pStyle w:val="Paragraphedeliste"/>
        <w:numPr>
          <w:ilvl w:val="0"/>
          <w:numId w:val="6"/>
        </w:numPr>
        <w:jc w:val="both"/>
        <w:rPr>
          <w:rFonts w:ascii="Georgia" w:hAnsi="Georgia"/>
        </w:rPr>
      </w:pPr>
      <w:r w:rsidRPr="00631A73">
        <w:rPr>
          <w:rFonts w:ascii="Georgia" w:hAnsi="Georgia"/>
        </w:rPr>
        <w:t>Un(e) trésorier(e)</w:t>
      </w:r>
    </w:p>
    <w:p w14:paraId="1171ABB4" w14:textId="77777777" w:rsidR="00A244C3" w:rsidRPr="00631A73" w:rsidRDefault="00A244C3" w:rsidP="00631A73">
      <w:pPr>
        <w:jc w:val="both"/>
        <w:rPr>
          <w:rFonts w:ascii="Georgia" w:hAnsi="Georgia"/>
        </w:rPr>
      </w:pPr>
    </w:p>
    <w:p w14:paraId="50D4DB73" w14:textId="77777777" w:rsidR="00A244C3" w:rsidRDefault="00A244C3" w:rsidP="00631A73">
      <w:pPr>
        <w:jc w:val="both"/>
        <w:rPr>
          <w:rFonts w:ascii="Georgia" w:hAnsi="Georgia"/>
        </w:rPr>
      </w:pPr>
      <w:r w:rsidRPr="00631A73">
        <w:rPr>
          <w:rFonts w:ascii="Georgia" w:hAnsi="Georgia"/>
        </w:rPr>
        <w:t>Les fonctions de président et de trésorier ne sont pas cumulables.</w:t>
      </w:r>
    </w:p>
    <w:p w14:paraId="5EBAE181" w14:textId="77777777" w:rsidR="00BA7B09" w:rsidRDefault="00BA7B09" w:rsidP="00631A73">
      <w:pPr>
        <w:jc w:val="both"/>
        <w:rPr>
          <w:rFonts w:ascii="Georgia" w:hAnsi="Georgia"/>
        </w:rPr>
      </w:pPr>
    </w:p>
    <w:p w14:paraId="228A67BF" w14:textId="1183D715" w:rsidR="00D80D9A" w:rsidRPr="00631A73" w:rsidRDefault="00C765DE" w:rsidP="00631A73">
      <w:pPr>
        <w:jc w:val="both"/>
        <w:rPr>
          <w:rFonts w:ascii="Georgia" w:hAnsi="Georgia"/>
        </w:rPr>
      </w:pPr>
      <w:r>
        <w:rPr>
          <w:rFonts w:ascii="Georgia" w:hAnsi="Georgia"/>
        </w:rPr>
        <w:t>En cas de vacances, le Bureau pourvoit provisoirement au remplacement de ses membres. Il est procédé à leur remplacement définitif par la plus prochaine Assemblée Générale. Les pouvoirs des membres ainsi élus prennent fin à l’époque où devrait normalement expirer le mandat des membres remplacés.</w:t>
      </w:r>
    </w:p>
    <w:p w14:paraId="32BADBD6" w14:textId="77777777" w:rsidR="00D80D9A" w:rsidRPr="00631A73" w:rsidRDefault="00D80D9A" w:rsidP="00631A73">
      <w:pPr>
        <w:jc w:val="both"/>
        <w:rPr>
          <w:rFonts w:ascii="Georgia" w:hAnsi="Georgia"/>
        </w:rPr>
      </w:pPr>
    </w:p>
    <w:p w14:paraId="3A0E1612" w14:textId="77777777" w:rsidR="002161F4" w:rsidRPr="00631A73" w:rsidRDefault="002161F4" w:rsidP="00631A73">
      <w:pPr>
        <w:jc w:val="both"/>
        <w:rPr>
          <w:rFonts w:ascii="Georgia" w:hAnsi="Georgia"/>
        </w:rPr>
      </w:pPr>
    </w:p>
    <w:p w14:paraId="4971710D" w14:textId="1A6EA2BB" w:rsidR="007F0057" w:rsidRPr="00D80D9A" w:rsidRDefault="002161F4" w:rsidP="00631A73">
      <w:pPr>
        <w:jc w:val="both"/>
        <w:rPr>
          <w:rFonts w:ascii="Georgia" w:hAnsi="Georgia"/>
          <w:b/>
          <w:sz w:val="28"/>
          <w:szCs w:val="28"/>
          <w:u w:val="single"/>
        </w:rPr>
      </w:pPr>
      <w:r w:rsidRPr="00D80D9A">
        <w:rPr>
          <w:rFonts w:ascii="Georgia" w:hAnsi="Georgia"/>
          <w:b/>
          <w:sz w:val="28"/>
          <w:szCs w:val="28"/>
          <w:u w:val="single"/>
        </w:rPr>
        <w:t>ARTICLE</w:t>
      </w:r>
      <w:r w:rsidR="001462BB">
        <w:rPr>
          <w:rFonts w:ascii="Georgia" w:hAnsi="Georgia"/>
          <w:b/>
          <w:sz w:val="28"/>
          <w:szCs w:val="28"/>
          <w:u w:val="single"/>
        </w:rPr>
        <w:t xml:space="preserve"> HUIT </w:t>
      </w:r>
      <w:r w:rsidR="007F0057" w:rsidRPr="00D80D9A">
        <w:rPr>
          <w:rFonts w:ascii="Georgia" w:hAnsi="Georgia"/>
          <w:b/>
          <w:sz w:val="28"/>
          <w:szCs w:val="28"/>
          <w:u w:val="single"/>
        </w:rPr>
        <w:t>– MEMBRES / COTISATIONS</w:t>
      </w:r>
    </w:p>
    <w:p w14:paraId="200AE8A0" w14:textId="77777777" w:rsidR="00860A49" w:rsidRPr="00631A73" w:rsidRDefault="00860A49" w:rsidP="00631A73">
      <w:pPr>
        <w:jc w:val="both"/>
        <w:rPr>
          <w:rFonts w:ascii="Georgia" w:hAnsi="Georgia"/>
        </w:rPr>
      </w:pPr>
    </w:p>
    <w:p w14:paraId="055E3D12" w14:textId="1E299FD9" w:rsidR="00CC36FA" w:rsidRDefault="00CC36FA" w:rsidP="00CC36FA">
      <w:pPr>
        <w:jc w:val="both"/>
        <w:rPr>
          <w:rFonts w:ascii="Georgia" w:hAnsi="Georgia"/>
        </w:rPr>
      </w:pPr>
      <w:r>
        <w:rPr>
          <w:rFonts w:ascii="Georgia" w:hAnsi="Georgia"/>
        </w:rPr>
        <w:t>Sont membres d’honneur, les personnes</w:t>
      </w:r>
      <w:r w:rsidRPr="00631A73">
        <w:rPr>
          <w:rFonts w:ascii="Georgia" w:hAnsi="Georgia"/>
        </w:rPr>
        <w:t xml:space="preserve"> qui ont rendu des services signalés à l’association ; ils sont dispensés de cotisations.</w:t>
      </w:r>
    </w:p>
    <w:p w14:paraId="05305B4F" w14:textId="77777777" w:rsidR="001462BB" w:rsidRPr="00631A73" w:rsidRDefault="001462BB" w:rsidP="00CC36FA">
      <w:pPr>
        <w:jc w:val="both"/>
        <w:rPr>
          <w:rFonts w:ascii="Georgia" w:hAnsi="Georgia"/>
        </w:rPr>
      </w:pPr>
    </w:p>
    <w:p w14:paraId="031B9D4C" w14:textId="26A6A6AD" w:rsidR="00CC36FA" w:rsidRDefault="00CC36FA" w:rsidP="00CC36FA">
      <w:pPr>
        <w:jc w:val="both"/>
        <w:rPr>
          <w:rFonts w:ascii="Georgia" w:hAnsi="Georgia"/>
        </w:rPr>
      </w:pPr>
      <w:r w:rsidRPr="00631A73">
        <w:rPr>
          <w:rFonts w:ascii="Georgia" w:hAnsi="Georgia"/>
        </w:rPr>
        <w:t>Sont membres bienfaiteurs,</w:t>
      </w:r>
      <w:r>
        <w:rPr>
          <w:rFonts w:ascii="Georgia" w:hAnsi="Georgia"/>
        </w:rPr>
        <w:t xml:space="preserve"> </w:t>
      </w:r>
      <w:r w:rsidRPr="00631A73">
        <w:rPr>
          <w:rFonts w:ascii="Georgia" w:hAnsi="Georgia"/>
        </w:rPr>
        <w:t xml:space="preserve">les personnes versant un droit d’entrée </w:t>
      </w:r>
      <w:r w:rsidR="005975AD">
        <w:rPr>
          <w:rFonts w:ascii="Georgia" w:hAnsi="Georgia"/>
        </w:rPr>
        <w:t>de 100</w:t>
      </w:r>
      <w:r w:rsidR="00F00BEB">
        <w:rPr>
          <w:rFonts w:ascii="Georgia" w:hAnsi="Georgia"/>
        </w:rPr>
        <w:t xml:space="preserve"> euros et plus ainsi qu’</w:t>
      </w:r>
      <w:r>
        <w:rPr>
          <w:rFonts w:ascii="Georgia" w:hAnsi="Georgia"/>
        </w:rPr>
        <w:t>une participation financière annuelle</w:t>
      </w:r>
      <w:r w:rsidR="005975AD">
        <w:rPr>
          <w:rFonts w:ascii="Georgia" w:hAnsi="Georgia"/>
        </w:rPr>
        <w:t xml:space="preserve"> de 25</w:t>
      </w:r>
      <w:r w:rsidR="00F00BEB">
        <w:rPr>
          <w:rFonts w:ascii="Georgia" w:hAnsi="Georgia"/>
        </w:rPr>
        <w:t xml:space="preserve"> euros. Ceux-ci seront déterminés chaque année</w:t>
      </w:r>
      <w:r>
        <w:rPr>
          <w:rFonts w:ascii="Georgia" w:hAnsi="Georgia"/>
        </w:rPr>
        <w:t xml:space="preserve"> par l’Assemblée Générale.</w:t>
      </w:r>
    </w:p>
    <w:p w14:paraId="2B2BA7F0" w14:textId="77777777" w:rsidR="001462BB" w:rsidRPr="00631A73" w:rsidRDefault="001462BB" w:rsidP="00CC36FA">
      <w:pPr>
        <w:jc w:val="both"/>
        <w:rPr>
          <w:rFonts w:ascii="Georgia" w:hAnsi="Georgia"/>
        </w:rPr>
      </w:pPr>
    </w:p>
    <w:p w14:paraId="5D8B00FD" w14:textId="68264474" w:rsidR="00860A49" w:rsidRDefault="007F0057" w:rsidP="00631A73">
      <w:pPr>
        <w:jc w:val="both"/>
        <w:rPr>
          <w:rFonts w:ascii="Georgia" w:hAnsi="Georgia"/>
        </w:rPr>
      </w:pPr>
      <w:r w:rsidRPr="00631A73">
        <w:rPr>
          <w:rFonts w:ascii="Georgia" w:hAnsi="Georgia"/>
        </w:rPr>
        <w:t xml:space="preserve">Sont membres actifs ou </w:t>
      </w:r>
      <w:r w:rsidR="008B6590" w:rsidRPr="00631A73">
        <w:rPr>
          <w:rFonts w:ascii="Georgia" w:hAnsi="Georgia"/>
        </w:rPr>
        <w:t>adhérents</w:t>
      </w:r>
      <w:r w:rsidR="00CC36FA">
        <w:rPr>
          <w:rFonts w:ascii="Georgia" w:hAnsi="Georgia"/>
        </w:rPr>
        <w:t>,</w:t>
      </w:r>
      <w:r w:rsidR="008B6590" w:rsidRPr="00631A73">
        <w:rPr>
          <w:rFonts w:ascii="Georgia" w:hAnsi="Georgia"/>
        </w:rPr>
        <w:t xml:space="preserve"> les personnes ayant</w:t>
      </w:r>
      <w:r w:rsidRPr="00631A73">
        <w:rPr>
          <w:rFonts w:ascii="Georgia" w:hAnsi="Georgia"/>
        </w:rPr>
        <w:t xml:space="preserve"> pris l’engagement d</w:t>
      </w:r>
      <w:r w:rsidR="00CC36FA">
        <w:rPr>
          <w:rFonts w:ascii="Georgia" w:hAnsi="Georgia"/>
        </w:rPr>
        <w:t>e ver</w:t>
      </w:r>
      <w:r w:rsidR="00F00BEB">
        <w:rPr>
          <w:rFonts w:ascii="Georgia" w:hAnsi="Georgia"/>
        </w:rPr>
        <w:t xml:space="preserve">ser annuellement une somme </w:t>
      </w:r>
      <w:r w:rsidR="005975AD">
        <w:rPr>
          <w:rFonts w:ascii="Georgia" w:hAnsi="Georgia"/>
        </w:rPr>
        <w:t>de 25</w:t>
      </w:r>
      <w:bookmarkStart w:id="0" w:name="_GoBack"/>
      <w:bookmarkEnd w:id="0"/>
      <w:r w:rsidRPr="00631A73">
        <w:rPr>
          <w:rFonts w:ascii="Georgia" w:hAnsi="Georgia"/>
        </w:rPr>
        <w:t xml:space="preserve"> euros à titre de cotisation.</w:t>
      </w:r>
    </w:p>
    <w:p w14:paraId="44D66B8B" w14:textId="77777777" w:rsidR="001462BB" w:rsidRPr="00631A73" w:rsidRDefault="001462BB" w:rsidP="00631A73">
      <w:pPr>
        <w:jc w:val="both"/>
        <w:rPr>
          <w:rFonts w:ascii="Georgia" w:hAnsi="Georgia"/>
        </w:rPr>
      </w:pPr>
    </w:p>
    <w:p w14:paraId="5501F66D" w14:textId="7023AABB" w:rsidR="002161F4" w:rsidRDefault="002161F4" w:rsidP="00631A73">
      <w:pPr>
        <w:jc w:val="both"/>
        <w:rPr>
          <w:rFonts w:ascii="Georgia" w:hAnsi="Georgia"/>
        </w:rPr>
      </w:pPr>
      <w:r w:rsidRPr="00631A73">
        <w:rPr>
          <w:rFonts w:ascii="Georgia" w:hAnsi="Georgia"/>
        </w:rPr>
        <w:t>Le montant des cotisations pourra être modifié su</w:t>
      </w:r>
      <w:r w:rsidR="00F00BEB">
        <w:rPr>
          <w:rFonts w:ascii="Georgia" w:hAnsi="Georgia"/>
        </w:rPr>
        <w:t>r décision du Bureau lors de l’Assemblée G</w:t>
      </w:r>
      <w:r w:rsidRPr="00631A73">
        <w:rPr>
          <w:rFonts w:ascii="Georgia" w:hAnsi="Georgia"/>
        </w:rPr>
        <w:t>énérale. Les nouveaux montants seront indiqués dans le règlement intérieur.</w:t>
      </w:r>
    </w:p>
    <w:p w14:paraId="4590653A" w14:textId="77777777" w:rsidR="00D80D9A" w:rsidRPr="00631A73" w:rsidRDefault="00D80D9A" w:rsidP="00631A73">
      <w:pPr>
        <w:jc w:val="both"/>
        <w:rPr>
          <w:rFonts w:ascii="Georgia" w:hAnsi="Georgia"/>
        </w:rPr>
      </w:pPr>
    </w:p>
    <w:p w14:paraId="015B9B8D" w14:textId="77777777" w:rsidR="002161F4" w:rsidRPr="00631A73" w:rsidRDefault="002161F4" w:rsidP="00631A73">
      <w:pPr>
        <w:jc w:val="both"/>
        <w:rPr>
          <w:rFonts w:ascii="Georgia" w:hAnsi="Georgia"/>
        </w:rPr>
      </w:pPr>
    </w:p>
    <w:p w14:paraId="326B1936" w14:textId="50C3B597" w:rsidR="002161F4" w:rsidRPr="00D80D9A" w:rsidRDefault="001462BB" w:rsidP="00631A73">
      <w:pPr>
        <w:jc w:val="both"/>
        <w:rPr>
          <w:rFonts w:ascii="Georgia" w:hAnsi="Georgia"/>
          <w:b/>
          <w:sz w:val="28"/>
          <w:szCs w:val="28"/>
          <w:u w:val="single"/>
        </w:rPr>
      </w:pPr>
      <w:r>
        <w:rPr>
          <w:rFonts w:ascii="Georgia" w:hAnsi="Georgia"/>
          <w:b/>
          <w:sz w:val="28"/>
          <w:szCs w:val="28"/>
          <w:u w:val="single"/>
        </w:rPr>
        <w:t>ARTICLE NEUF</w:t>
      </w:r>
      <w:r w:rsidR="00A244C3" w:rsidRPr="00D80D9A">
        <w:rPr>
          <w:rFonts w:ascii="Georgia" w:hAnsi="Georgia"/>
          <w:b/>
          <w:sz w:val="28"/>
          <w:szCs w:val="28"/>
          <w:u w:val="single"/>
        </w:rPr>
        <w:t xml:space="preserve"> </w:t>
      </w:r>
      <w:r w:rsidR="002161F4" w:rsidRPr="00D80D9A">
        <w:rPr>
          <w:rFonts w:ascii="Georgia" w:hAnsi="Georgia"/>
          <w:b/>
          <w:sz w:val="28"/>
          <w:szCs w:val="28"/>
          <w:u w:val="single"/>
        </w:rPr>
        <w:t>– MODIFICATION DES STATUTS</w:t>
      </w:r>
    </w:p>
    <w:p w14:paraId="51B2EDCE" w14:textId="77777777" w:rsidR="002161F4" w:rsidRPr="00631A73" w:rsidRDefault="002161F4" w:rsidP="00631A73">
      <w:pPr>
        <w:jc w:val="both"/>
        <w:rPr>
          <w:rFonts w:ascii="Georgia" w:hAnsi="Georgia"/>
        </w:rPr>
      </w:pPr>
    </w:p>
    <w:p w14:paraId="067B510E" w14:textId="06981E1B" w:rsidR="00965A3D" w:rsidRDefault="002161F4" w:rsidP="00631A73">
      <w:pPr>
        <w:jc w:val="both"/>
        <w:rPr>
          <w:rFonts w:ascii="Georgia" w:hAnsi="Georgia"/>
        </w:rPr>
      </w:pPr>
      <w:r w:rsidRPr="00631A73">
        <w:rPr>
          <w:rFonts w:ascii="Georgia" w:hAnsi="Georgia"/>
        </w:rPr>
        <w:t xml:space="preserve">Les statuts </w:t>
      </w:r>
      <w:r w:rsidR="00495B92" w:rsidRPr="00631A73">
        <w:rPr>
          <w:rFonts w:ascii="Georgia" w:hAnsi="Georgia"/>
        </w:rPr>
        <w:t xml:space="preserve">ne </w:t>
      </w:r>
      <w:r w:rsidRPr="00631A73">
        <w:rPr>
          <w:rFonts w:ascii="Georgia" w:hAnsi="Georgia"/>
        </w:rPr>
        <w:t xml:space="preserve">peuvent être modifiés </w:t>
      </w:r>
      <w:r w:rsidR="00495B92" w:rsidRPr="00631A73">
        <w:rPr>
          <w:rFonts w:ascii="Georgia" w:hAnsi="Georgia"/>
        </w:rPr>
        <w:t xml:space="preserve">que </w:t>
      </w:r>
      <w:r w:rsidRPr="00631A73">
        <w:rPr>
          <w:rFonts w:ascii="Georgia" w:hAnsi="Georgia"/>
        </w:rPr>
        <w:t xml:space="preserve">par </w:t>
      </w:r>
      <w:r w:rsidR="00495B92" w:rsidRPr="00631A73">
        <w:rPr>
          <w:rFonts w:ascii="Georgia" w:hAnsi="Georgia"/>
        </w:rPr>
        <w:t xml:space="preserve">un vote à </w:t>
      </w:r>
      <w:r w:rsidR="00965A3D">
        <w:rPr>
          <w:rFonts w:ascii="Georgia" w:hAnsi="Georgia"/>
        </w:rPr>
        <w:t>l’A</w:t>
      </w:r>
      <w:r w:rsidRPr="00631A73">
        <w:rPr>
          <w:rFonts w:ascii="Georgia" w:hAnsi="Georgia"/>
        </w:rPr>
        <w:t xml:space="preserve">ssemblée </w:t>
      </w:r>
      <w:r w:rsidR="00965A3D">
        <w:rPr>
          <w:rFonts w:ascii="Georgia" w:hAnsi="Georgia"/>
        </w:rPr>
        <w:t>G</w:t>
      </w:r>
      <w:r w:rsidRPr="00631A73">
        <w:rPr>
          <w:rFonts w:ascii="Georgia" w:hAnsi="Georgia"/>
        </w:rPr>
        <w:t>énérale</w:t>
      </w:r>
      <w:r w:rsidR="00495B92" w:rsidRPr="00631A73">
        <w:rPr>
          <w:rFonts w:ascii="Georgia" w:hAnsi="Georgia"/>
        </w:rPr>
        <w:t xml:space="preserve">, </w:t>
      </w:r>
      <w:r w:rsidRPr="00631A73">
        <w:rPr>
          <w:rFonts w:ascii="Georgia" w:hAnsi="Georgia"/>
        </w:rPr>
        <w:t>à la majorité absolue.</w:t>
      </w:r>
    </w:p>
    <w:p w14:paraId="08A4B785" w14:textId="77777777" w:rsidR="001462BB" w:rsidRDefault="001462BB" w:rsidP="00631A73">
      <w:pPr>
        <w:jc w:val="both"/>
        <w:rPr>
          <w:rFonts w:ascii="Georgia" w:hAnsi="Georgia"/>
        </w:rPr>
      </w:pPr>
    </w:p>
    <w:p w14:paraId="4B2661E8" w14:textId="77777777" w:rsidR="001462BB" w:rsidRDefault="001462BB" w:rsidP="00631A73">
      <w:pPr>
        <w:jc w:val="both"/>
        <w:rPr>
          <w:rFonts w:ascii="Georgia" w:hAnsi="Georgia"/>
        </w:rPr>
      </w:pPr>
    </w:p>
    <w:p w14:paraId="30E04CB4" w14:textId="77777777" w:rsidR="00965A3D" w:rsidRPr="00631A73" w:rsidRDefault="00965A3D" w:rsidP="00631A73">
      <w:pPr>
        <w:jc w:val="both"/>
        <w:rPr>
          <w:rFonts w:ascii="Georgia" w:hAnsi="Georgia"/>
        </w:rPr>
      </w:pPr>
    </w:p>
    <w:p w14:paraId="41082A7F" w14:textId="146BDA5C" w:rsidR="002161F4" w:rsidRPr="00D80D9A" w:rsidRDefault="001462BB" w:rsidP="00631A73">
      <w:pPr>
        <w:jc w:val="both"/>
        <w:rPr>
          <w:rFonts w:ascii="Georgia" w:hAnsi="Georgia"/>
          <w:b/>
          <w:sz w:val="28"/>
          <w:szCs w:val="28"/>
          <w:u w:val="single"/>
        </w:rPr>
      </w:pPr>
      <w:r>
        <w:rPr>
          <w:rFonts w:ascii="Georgia" w:hAnsi="Georgia"/>
          <w:b/>
          <w:sz w:val="28"/>
          <w:szCs w:val="28"/>
          <w:u w:val="single"/>
        </w:rPr>
        <w:lastRenderedPageBreak/>
        <w:t>ARTICLE DIX</w:t>
      </w:r>
      <w:r w:rsidR="002161F4" w:rsidRPr="00D80D9A">
        <w:rPr>
          <w:rFonts w:ascii="Georgia" w:hAnsi="Georgia"/>
          <w:b/>
          <w:sz w:val="28"/>
          <w:szCs w:val="28"/>
          <w:u w:val="single"/>
        </w:rPr>
        <w:t xml:space="preserve"> –</w:t>
      </w:r>
      <w:r w:rsidR="008B6590" w:rsidRPr="00D80D9A">
        <w:rPr>
          <w:rFonts w:ascii="Georgia" w:hAnsi="Georgia"/>
          <w:b/>
          <w:sz w:val="28"/>
          <w:szCs w:val="28"/>
          <w:u w:val="single"/>
        </w:rPr>
        <w:t xml:space="preserve"> RADIATIONS</w:t>
      </w:r>
    </w:p>
    <w:p w14:paraId="7153106B" w14:textId="77777777" w:rsidR="008B6590" w:rsidRPr="00631A73" w:rsidRDefault="008B6590" w:rsidP="00631A73">
      <w:pPr>
        <w:jc w:val="both"/>
        <w:rPr>
          <w:rFonts w:ascii="Georgia" w:hAnsi="Georgia"/>
        </w:rPr>
      </w:pPr>
    </w:p>
    <w:p w14:paraId="1AA9C140" w14:textId="77777777" w:rsidR="002161F4" w:rsidRPr="00631A73" w:rsidRDefault="002161F4" w:rsidP="00631A73">
      <w:pPr>
        <w:jc w:val="both"/>
        <w:rPr>
          <w:rFonts w:ascii="Georgia" w:hAnsi="Georgia"/>
        </w:rPr>
      </w:pPr>
      <w:r w:rsidRPr="00631A73">
        <w:rPr>
          <w:rFonts w:ascii="Georgia" w:hAnsi="Georgia"/>
        </w:rPr>
        <w:t>La qualité de membre se perd</w:t>
      </w:r>
      <w:r w:rsidR="008B6590" w:rsidRPr="00631A73">
        <w:rPr>
          <w:rFonts w:ascii="Georgia" w:hAnsi="Georgia"/>
        </w:rPr>
        <w:t xml:space="preserve"> par :</w:t>
      </w:r>
    </w:p>
    <w:p w14:paraId="7D6768C5" w14:textId="77777777" w:rsidR="008B6590" w:rsidRPr="00631A73" w:rsidRDefault="008B6590" w:rsidP="00631A73">
      <w:pPr>
        <w:jc w:val="both"/>
        <w:rPr>
          <w:rFonts w:ascii="Georgia" w:hAnsi="Georgia"/>
        </w:rPr>
      </w:pPr>
    </w:p>
    <w:p w14:paraId="032B5A70" w14:textId="09DEF0A9" w:rsidR="008B6590" w:rsidRDefault="008B6590" w:rsidP="00631A73">
      <w:pPr>
        <w:pStyle w:val="Paragraphedeliste"/>
        <w:numPr>
          <w:ilvl w:val="0"/>
          <w:numId w:val="3"/>
        </w:numPr>
        <w:jc w:val="both"/>
        <w:rPr>
          <w:rFonts w:ascii="Georgia" w:hAnsi="Georgia"/>
        </w:rPr>
      </w:pPr>
      <w:r w:rsidRPr="00631A73">
        <w:rPr>
          <w:rFonts w:ascii="Georgia" w:hAnsi="Georgia"/>
        </w:rPr>
        <w:t>La démission</w:t>
      </w:r>
      <w:r w:rsidR="00965A3D">
        <w:rPr>
          <w:rFonts w:ascii="Georgia" w:hAnsi="Georgia"/>
        </w:rPr>
        <w:t xml:space="preserve"> : elle doit être adressée, par lettre recommandée, au président de l’association, qui en accuse réception. Le président peut, quant à lui, mettre fin à ses fonctions en cours de mandat en informant de cette décision le Bureau convoqué à cet effet. Il est pourvu à son remplacement dans les conditions fixées à l’article </w:t>
      </w:r>
      <w:r w:rsidR="00C765DE">
        <w:rPr>
          <w:rFonts w:ascii="Georgia" w:hAnsi="Georgia"/>
        </w:rPr>
        <w:t>7.</w:t>
      </w:r>
    </w:p>
    <w:p w14:paraId="5A3D763B" w14:textId="77777777" w:rsidR="00C765DE" w:rsidRPr="00631A73" w:rsidRDefault="00C765DE" w:rsidP="00C765DE">
      <w:pPr>
        <w:pStyle w:val="Paragraphedeliste"/>
        <w:jc w:val="both"/>
        <w:rPr>
          <w:rFonts w:ascii="Georgia" w:hAnsi="Georgia"/>
        </w:rPr>
      </w:pPr>
    </w:p>
    <w:p w14:paraId="31391A62" w14:textId="48C3476E" w:rsidR="008B6590" w:rsidRDefault="008B6590" w:rsidP="00631A73">
      <w:pPr>
        <w:pStyle w:val="Paragraphedeliste"/>
        <w:numPr>
          <w:ilvl w:val="0"/>
          <w:numId w:val="3"/>
        </w:numPr>
        <w:jc w:val="both"/>
        <w:rPr>
          <w:rFonts w:ascii="Georgia" w:hAnsi="Georgia"/>
        </w:rPr>
      </w:pPr>
      <w:r w:rsidRPr="00631A73">
        <w:rPr>
          <w:rFonts w:ascii="Georgia" w:hAnsi="Georgia"/>
        </w:rPr>
        <w:t>Le décès</w:t>
      </w:r>
      <w:r w:rsidR="00C765DE">
        <w:rPr>
          <w:rFonts w:ascii="Georgia" w:hAnsi="Georgia"/>
        </w:rPr>
        <w:t>.</w:t>
      </w:r>
    </w:p>
    <w:p w14:paraId="02EDA695" w14:textId="77777777" w:rsidR="00C765DE" w:rsidRPr="00C765DE" w:rsidRDefault="00C765DE" w:rsidP="00C765DE">
      <w:pPr>
        <w:jc w:val="both"/>
        <w:rPr>
          <w:rFonts w:ascii="Georgia" w:hAnsi="Georgia"/>
        </w:rPr>
      </w:pPr>
    </w:p>
    <w:p w14:paraId="6A90609C" w14:textId="1DE2C5D1" w:rsidR="00D80D9A" w:rsidRPr="00D80D9A" w:rsidRDefault="008B6590" w:rsidP="00D80D9A">
      <w:pPr>
        <w:pStyle w:val="Paragraphedeliste"/>
        <w:numPr>
          <w:ilvl w:val="0"/>
          <w:numId w:val="3"/>
        </w:numPr>
        <w:jc w:val="both"/>
        <w:rPr>
          <w:rFonts w:ascii="Georgia" w:hAnsi="Georgia"/>
        </w:rPr>
      </w:pPr>
      <w:r w:rsidRPr="00631A73">
        <w:rPr>
          <w:rFonts w:ascii="Georgia" w:hAnsi="Georgia"/>
        </w:rPr>
        <w:t>La radiation prononcée par le Bureau pour non-paiement de la cotisation ou pour motif grave, l’intéressé ayant été invité, par lettre recommandée, à fournir des explications devant le Bureau et/ou par écrit.</w:t>
      </w:r>
    </w:p>
    <w:p w14:paraId="3D87B1B8" w14:textId="77777777" w:rsidR="008B6590" w:rsidRPr="00631A73" w:rsidRDefault="008B6590" w:rsidP="00631A73">
      <w:pPr>
        <w:jc w:val="both"/>
        <w:rPr>
          <w:rFonts w:ascii="Georgia" w:hAnsi="Georgia"/>
        </w:rPr>
      </w:pPr>
    </w:p>
    <w:p w14:paraId="19B9B531" w14:textId="77777777" w:rsidR="0064695E" w:rsidRPr="00631A73" w:rsidRDefault="0064695E" w:rsidP="00631A73">
      <w:pPr>
        <w:jc w:val="both"/>
        <w:rPr>
          <w:rFonts w:ascii="Georgia" w:hAnsi="Georgia"/>
          <w:b/>
          <w:u w:val="single"/>
        </w:rPr>
      </w:pPr>
    </w:p>
    <w:p w14:paraId="0468C802" w14:textId="41D34E78" w:rsidR="008B6590" w:rsidRPr="00D80D9A" w:rsidRDefault="001462BB" w:rsidP="00631A73">
      <w:pPr>
        <w:jc w:val="both"/>
        <w:rPr>
          <w:rFonts w:ascii="Georgia" w:hAnsi="Georgia"/>
          <w:b/>
          <w:sz w:val="28"/>
          <w:szCs w:val="28"/>
          <w:u w:val="single"/>
        </w:rPr>
      </w:pPr>
      <w:r>
        <w:rPr>
          <w:rFonts w:ascii="Georgia" w:hAnsi="Georgia"/>
          <w:b/>
          <w:sz w:val="28"/>
          <w:szCs w:val="28"/>
          <w:u w:val="single"/>
        </w:rPr>
        <w:t>ARTICLE ON</w:t>
      </w:r>
      <w:r w:rsidR="00A244C3" w:rsidRPr="00D80D9A">
        <w:rPr>
          <w:rFonts w:ascii="Georgia" w:hAnsi="Georgia"/>
          <w:b/>
          <w:sz w:val="28"/>
          <w:szCs w:val="28"/>
          <w:u w:val="single"/>
        </w:rPr>
        <w:t>ZE</w:t>
      </w:r>
      <w:r w:rsidR="008B6590" w:rsidRPr="00D80D9A">
        <w:rPr>
          <w:rFonts w:ascii="Georgia" w:hAnsi="Georgia"/>
          <w:b/>
          <w:sz w:val="28"/>
          <w:szCs w:val="28"/>
          <w:u w:val="single"/>
        </w:rPr>
        <w:t xml:space="preserve"> – ASSEMBLEE GENERALE </w:t>
      </w:r>
      <w:r w:rsidR="0064695E" w:rsidRPr="00D80D9A">
        <w:rPr>
          <w:rFonts w:ascii="Georgia" w:hAnsi="Georgia"/>
          <w:b/>
          <w:sz w:val="28"/>
          <w:szCs w:val="28"/>
          <w:u w:val="single"/>
        </w:rPr>
        <w:t xml:space="preserve">ORDINAIRE </w:t>
      </w:r>
      <w:r w:rsidR="008B6590" w:rsidRPr="00D80D9A">
        <w:rPr>
          <w:rFonts w:ascii="Georgia" w:hAnsi="Georgia"/>
          <w:b/>
          <w:sz w:val="28"/>
          <w:szCs w:val="28"/>
          <w:u w:val="single"/>
        </w:rPr>
        <w:t>ANNUELLE</w:t>
      </w:r>
    </w:p>
    <w:p w14:paraId="42CDB8D6" w14:textId="77777777" w:rsidR="008B6590" w:rsidRPr="00631A73" w:rsidRDefault="008B6590" w:rsidP="00631A73">
      <w:pPr>
        <w:jc w:val="both"/>
        <w:rPr>
          <w:rFonts w:ascii="Georgia" w:hAnsi="Georgia"/>
        </w:rPr>
      </w:pPr>
    </w:p>
    <w:p w14:paraId="6938C7DA" w14:textId="6AA50326" w:rsidR="005F0EEC" w:rsidRDefault="00965A3D" w:rsidP="00631A73">
      <w:pPr>
        <w:jc w:val="both"/>
        <w:rPr>
          <w:rFonts w:ascii="Georgia" w:hAnsi="Georgia"/>
        </w:rPr>
      </w:pPr>
      <w:r>
        <w:rPr>
          <w:rFonts w:ascii="Georgia" w:hAnsi="Georgia"/>
        </w:rPr>
        <w:t>L’Assemblée G</w:t>
      </w:r>
      <w:r w:rsidR="008E2608">
        <w:rPr>
          <w:rFonts w:ascii="Georgia" w:hAnsi="Georgia"/>
        </w:rPr>
        <w:t>énérale O</w:t>
      </w:r>
      <w:r w:rsidR="0064695E" w:rsidRPr="00631A73">
        <w:rPr>
          <w:rFonts w:ascii="Georgia" w:hAnsi="Georgia"/>
        </w:rPr>
        <w:t xml:space="preserve">rdinaire comprend tous les membres de l’association à </w:t>
      </w:r>
      <w:proofErr w:type="spellStart"/>
      <w:r w:rsidR="0064695E" w:rsidRPr="00631A73">
        <w:rPr>
          <w:rFonts w:ascii="Georgia" w:hAnsi="Georgia"/>
        </w:rPr>
        <w:t>quel que</w:t>
      </w:r>
      <w:proofErr w:type="spellEnd"/>
      <w:r w:rsidR="0064695E" w:rsidRPr="00631A73">
        <w:rPr>
          <w:rFonts w:ascii="Georgia" w:hAnsi="Georgia"/>
        </w:rPr>
        <w:t xml:space="preserve"> titre qu’ils </w:t>
      </w:r>
      <w:r>
        <w:rPr>
          <w:rFonts w:ascii="Georgia" w:hAnsi="Georgia"/>
        </w:rPr>
        <w:t xml:space="preserve">y </w:t>
      </w:r>
      <w:r w:rsidR="0064695E" w:rsidRPr="00631A73">
        <w:rPr>
          <w:rFonts w:ascii="Georgia" w:hAnsi="Georgia"/>
        </w:rPr>
        <w:t>soient</w:t>
      </w:r>
      <w:r>
        <w:rPr>
          <w:rFonts w:ascii="Georgia" w:hAnsi="Georgia"/>
        </w:rPr>
        <w:t xml:space="preserve"> affiliés</w:t>
      </w:r>
      <w:r w:rsidR="0064695E" w:rsidRPr="00631A73">
        <w:rPr>
          <w:rFonts w:ascii="Georgia" w:hAnsi="Georgia"/>
        </w:rPr>
        <w:t xml:space="preserve">. Elle se réunit chaque année deux mois après la clôture de l’exercice. Quinze jours au moins avant la date fixée, les membres de l’association sont convoqués par les soins du secrétaire. </w:t>
      </w:r>
      <w:r w:rsidR="005F0EEC" w:rsidRPr="00631A73">
        <w:rPr>
          <w:rFonts w:ascii="Georgia" w:hAnsi="Georgia"/>
        </w:rPr>
        <w:t>Chaque membre peut être représenté par un autre membre (mandat). Le quorum est à 30 %. Chaque membre est convoqué au moins 15 jours à l’avance.</w:t>
      </w:r>
    </w:p>
    <w:p w14:paraId="79D0378D" w14:textId="77777777" w:rsidR="00F929DD" w:rsidRPr="00631A73" w:rsidRDefault="00F929DD" w:rsidP="00631A73">
      <w:pPr>
        <w:jc w:val="both"/>
        <w:rPr>
          <w:rFonts w:ascii="Georgia" w:hAnsi="Georgia"/>
        </w:rPr>
      </w:pPr>
    </w:p>
    <w:p w14:paraId="47C9B2EB" w14:textId="77777777" w:rsidR="00F929DD" w:rsidRDefault="005F0EEC" w:rsidP="00631A73">
      <w:pPr>
        <w:jc w:val="both"/>
        <w:rPr>
          <w:rFonts w:ascii="Georgia" w:hAnsi="Georgia"/>
        </w:rPr>
      </w:pPr>
      <w:r w:rsidRPr="00631A73">
        <w:rPr>
          <w:rFonts w:ascii="Georgia" w:hAnsi="Georgia"/>
        </w:rPr>
        <w:t>L</w:t>
      </w:r>
      <w:r w:rsidR="008B6590" w:rsidRPr="00631A73">
        <w:rPr>
          <w:rFonts w:ascii="Georgia" w:hAnsi="Georgia"/>
        </w:rPr>
        <w:t>’</w:t>
      </w:r>
      <w:r w:rsidR="0064695E" w:rsidRPr="00631A73">
        <w:rPr>
          <w:rFonts w:ascii="Georgia" w:hAnsi="Georgia"/>
        </w:rPr>
        <w:t xml:space="preserve">ordre du jour, </w:t>
      </w:r>
      <w:r w:rsidR="008B6590" w:rsidRPr="00631A73">
        <w:rPr>
          <w:rFonts w:ascii="Georgia" w:hAnsi="Georgia"/>
        </w:rPr>
        <w:t>fixé par le Bureau</w:t>
      </w:r>
      <w:r w:rsidR="0064695E" w:rsidRPr="00631A73">
        <w:rPr>
          <w:rFonts w:ascii="Georgia" w:hAnsi="Georgia"/>
        </w:rPr>
        <w:t>, figure sur les convocations</w:t>
      </w:r>
      <w:r w:rsidR="008B6590" w:rsidRPr="00631A73">
        <w:rPr>
          <w:rFonts w:ascii="Georgia" w:hAnsi="Georgia"/>
        </w:rPr>
        <w:t xml:space="preserve">. </w:t>
      </w:r>
      <w:r w:rsidR="0064695E" w:rsidRPr="00631A73">
        <w:rPr>
          <w:rFonts w:ascii="Georgia" w:hAnsi="Georgia"/>
        </w:rPr>
        <w:t>Le préside</w:t>
      </w:r>
      <w:r w:rsidR="00F929DD">
        <w:rPr>
          <w:rFonts w:ascii="Georgia" w:hAnsi="Georgia"/>
        </w:rPr>
        <w:t>nt préside l’A</w:t>
      </w:r>
      <w:r w:rsidR="0064695E" w:rsidRPr="00631A73">
        <w:rPr>
          <w:rFonts w:ascii="Georgia" w:hAnsi="Georgia"/>
        </w:rPr>
        <w:t>ssemblée et expose la situation morale ou l’activité de l’association. Le trésorier rend compte de sa gestion et soumet les comptes annuels (bilan, compte de résultat et annexe) à l</w:t>
      </w:r>
      <w:r w:rsidR="00F929DD">
        <w:rPr>
          <w:rFonts w:ascii="Georgia" w:hAnsi="Georgia"/>
        </w:rPr>
        <w:t xml:space="preserve">’approbation de l’assemblée. </w:t>
      </w:r>
    </w:p>
    <w:p w14:paraId="43F02498" w14:textId="77777777" w:rsidR="00F929DD" w:rsidRDefault="00F929DD" w:rsidP="00631A73">
      <w:pPr>
        <w:jc w:val="both"/>
        <w:rPr>
          <w:rFonts w:ascii="Georgia" w:hAnsi="Georgia"/>
        </w:rPr>
      </w:pPr>
    </w:p>
    <w:p w14:paraId="32BB090E" w14:textId="77777777" w:rsidR="00F929DD" w:rsidRDefault="00F929DD" w:rsidP="00631A73">
      <w:pPr>
        <w:jc w:val="both"/>
        <w:rPr>
          <w:rFonts w:ascii="Georgia" w:hAnsi="Georgia"/>
        </w:rPr>
      </w:pPr>
      <w:r>
        <w:rPr>
          <w:rFonts w:ascii="Georgia" w:hAnsi="Georgia"/>
        </w:rPr>
        <w:t xml:space="preserve">L’Assemblée Générale délibère sur les questions portées à l’ordre du jour, y compris sur celles qui y auraient été ajoutées sur la demande signée de membres de l’association, déposée au secrétariat dix jours au moins avant la réunion. </w:t>
      </w:r>
    </w:p>
    <w:p w14:paraId="023F5163" w14:textId="5221E80E" w:rsidR="00F929DD" w:rsidRPr="00631A73" w:rsidRDefault="00F929DD" w:rsidP="00F929DD">
      <w:pPr>
        <w:jc w:val="both"/>
        <w:rPr>
          <w:rFonts w:ascii="Georgia" w:hAnsi="Georgia"/>
        </w:rPr>
      </w:pPr>
      <w:r>
        <w:rPr>
          <w:rFonts w:ascii="Georgia" w:hAnsi="Georgia"/>
        </w:rPr>
        <w:t>L’Assemblée G</w:t>
      </w:r>
      <w:r w:rsidRPr="00631A73">
        <w:rPr>
          <w:rFonts w:ascii="Georgia" w:hAnsi="Georgia"/>
        </w:rPr>
        <w:t xml:space="preserve">énérale fixe </w:t>
      </w:r>
      <w:r>
        <w:rPr>
          <w:rFonts w:ascii="Georgia" w:hAnsi="Georgia"/>
        </w:rPr>
        <w:t xml:space="preserve">également </w:t>
      </w:r>
      <w:r w:rsidRPr="00631A73">
        <w:rPr>
          <w:rFonts w:ascii="Georgia" w:hAnsi="Georgia"/>
        </w:rPr>
        <w:t xml:space="preserve">le montant des cotisations annuelles et du droit d’entrée à verser par les différentes catégories de membres. </w:t>
      </w:r>
    </w:p>
    <w:p w14:paraId="3EA3B1A1" w14:textId="77777777" w:rsidR="0064695E" w:rsidRPr="00631A73" w:rsidRDefault="0064695E" w:rsidP="00631A73">
      <w:pPr>
        <w:jc w:val="both"/>
        <w:rPr>
          <w:rFonts w:ascii="Georgia" w:hAnsi="Georgia"/>
        </w:rPr>
      </w:pPr>
    </w:p>
    <w:p w14:paraId="020D5D51" w14:textId="77777777" w:rsidR="008E2608" w:rsidRDefault="0064695E" w:rsidP="00631A73">
      <w:pPr>
        <w:jc w:val="both"/>
        <w:rPr>
          <w:rFonts w:ascii="Georgia" w:hAnsi="Georgia"/>
        </w:rPr>
      </w:pPr>
      <w:r w:rsidRPr="00631A73">
        <w:rPr>
          <w:rFonts w:ascii="Georgia" w:hAnsi="Georgia"/>
        </w:rPr>
        <w:t>Les décisions sont prises à la majorité des voix des membres présents ou représentés. Il est procédé, après épuisement de l’ordre du jour, au renouvellement des membres sortants du bureau. Toutes les délibérations sont prises à main levée, excepté</w:t>
      </w:r>
      <w:r w:rsidR="005F0EEC" w:rsidRPr="00631A73">
        <w:rPr>
          <w:rFonts w:ascii="Georgia" w:hAnsi="Georgia"/>
        </w:rPr>
        <w:t xml:space="preserve"> l’élection des membres du bureau. Les décisions des assemblées générales s’imposent à tous les membres, y compris absents ou représentés. </w:t>
      </w:r>
    </w:p>
    <w:p w14:paraId="7D296BBA" w14:textId="77777777" w:rsidR="008E2608" w:rsidRDefault="008E2608" w:rsidP="00631A73">
      <w:pPr>
        <w:jc w:val="both"/>
        <w:rPr>
          <w:rFonts w:ascii="Georgia" w:hAnsi="Georgia"/>
        </w:rPr>
      </w:pPr>
    </w:p>
    <w:p w14:paraId="28E25112" w14:textId="55C18C1F" w:rsidR="008B6590" w:rsidRDefault="008E2608" w:rsidP="00631A73">
      <w:pPr>
        <w:jc w:val="both"/>
        <w:rPr>
          <w:rFonts w:ascii="Georgia" w:hAnsi="Georgia"/>
        </w:rPr>
      </w:pPr>
      <w:r>
        <w:rPr>
          <w:rFonts w:ascii="Georgia" w:hAnsi="Georgia"/>
        </w:rPr>
        <w:t>Ne devront être traitées, lors de l’Assemblée Générale, que les questions soumises à l’ordre du jour.</w:t>
      </w:r>
    </w:p>
    <w:p w14:paraId="0D4CE261" w14:textId="77777777" w:rsidR="005F0EEC" w:rsidRDefault="005F0EEC" w:rsidP="00631A73">
      <w:pPr>
        <w:jc w:val="both"/>
        <w:rPr>
          <w:rFonts w:ascii="Georgia" w:hAnsi="Georgia"/>
        </w:rPr>
      </w:pPr>
    </w:p>
    <w:p w14:paraId="14C7AECE" w14:textId="77777777" w:rsidR="00C765DE" w:rsidRDefault="00C765DE" w:rsidP="00631A73">
      <w:pPr>
        <w:jc w:val="both"/>
        <w:rPr>
          <w:rFonts w:ascii="Georgia" w:hAnsi="Georgia"/>
        </w:rPr>
      </w:pPr>
    </w:p>
    <w:p w14:paraId="4B89C2C4" w14:textId="77777777" w:rsidR="00C765DE" w:rsidRDefault="00C765DE" w:rsidP="00631A73">
      <w:pPr>
        <w:jc w:val="both"/>
        <w:rPr>
          <w:rFonts w:ascii="Georgia" w:hAnsi="Georgia"/>
        </w:rPr>
      </w:pPr>
    </w:p>
    <w:p w14:paraId="7F01C04D" w14:textId="77777777" w:rsidR="00C765DE" w:rsidRDefault="00C765DE" w:rsidP="00631A73">
      <w:pPr>
        <w:jc w:val="both"/>
        <w:rPr>
          <w:rFonts w:ascii="Georgia" w:hAnsi="Georgia"/>
        </w:rPr>
      </w:pPr>
    </w:p>
    <w:p w14:paraId="5995579D" w14:textId="6AE00DD2" w:rsidR="008B6590" w:rsidRPr="00D80D9A" w:rsidRDefault="001462BB" w:rsidP="00631A73">
      <w:pPr>
        <w:jc w:val="both"/>
        <w:rPr>
          <w:rFonts w:ascii="Georgia" w:hAnsi="Georgia"/>
          <w:b/>
          <w:sz w:val="28"/>
          <w:szCs w:val="28"/>
          <w:u w:val="single"/>
        </w:rPr>
      </w:pPr>
      <w:r>
        <w:rPr>
          <w:rFonts w:ascii="Georgia" w:hAnsi="Georgia"/>
          <w:b/>
          <w:sz w:val="28"/>
          <w:szCs w:val="28"/>
          <w:u w:val="single"/>
        </w:rPr>
        <w:lastRenderedPageBreak/>
        <w:t>ARTICLE DOU</w:t>
      </w:r>
      <w:r w:rsidR="00A244C3" w:rsidRPr="00D80D9A">
        <w:rPr>
          <w:rFonts w:ascii="Georgia" w:hAnsi="Georgia"/>
          <w:b/>
          <w:sz w:val="28"/>
          <w:szCs w:val="28"/>
          <w:u w:val="single"/>
        </w:rPr>
        <w:t>ZE</w:t>
      </w:r>
      <w:r w:rsidR="00D80D9A">
        <w:rPr>
          <w:rFonts w:ascii="Georgia" w:hAnsi="Georgia"/>
          <w:b/>
          <w:sz w:val="28"/>
          <w:szCs w:val="28"/>
          <w:u w:val="single"/>
        </w:rPr>
        <w:t xml:space="preserve"> </w:t>
      </w:r>
      <w:r w:rsidR="008B6590" w:rsidRPr="00D80D9A">
        <w:rPr>
          <w:rFonts w:ascii="Georgia" w:hAnsi="Georgia"/>
          <w:b/>
          <w:sz w:val="28"/>
          <w:szCs w:val="28"/>
          <w:u w:val="single"/>
        </w:rPr>
        <w:t>– ASSEMBLEE GENERALE EXTRAORDINAIRE</w:t>
      </w:r>
    </w:p>
    <w:p w14:paraId="514EFA9A" w14:textId="77777777" w:rsidR="008B6590" w:rsidRPr="00631A73" w:rsidRDefault="008B6590" w:rsidP="00631A73">
      <w:pPr>
        <w:jc w:val="both"/>
        <w:rPr>
          <w:rFonts w:ascii="Georgia" w:hAnsi="Georgia"/>
        </w:rPr>
      </w:pPr>
    </w:p>
    <w:p w14:paraId="5DF0B43E" w14:textId="114E6FBA" w:rsidR="00495B92" w:rsidRPr="00631A73" w:rsidRDefault="005F0EEC" w:rsidP="00631A73">
      <w:pPr>
        <w:jc w:val="both"/>
        <w:rPr>
          <w:rFonts w:ascii="Georgia" w:hAnsi="Georgia"/>
        </w:rPr>
      </w:pPr>
      <w:r w:rsidRPr="00631A73">
        <w:rPr>
          <w:rFonts w:ascii="Georgia" w:hAnsi="Georgia"/>
        </w:rPr>
        <w:t xml:space="preserve">Si besoin est, ou sur la demande de la moitié plus un des membres inscrits, </w:t>
      </w:r>
      <w:r w:rsidR="008E2608">
        <w:rPr>
          <w:rFonts w:ascii="Georgia" w:hAnsi="Georgia"/>
        </w:rPr>
        <w:t xml:space="preserve">à jour de leurs cotisations, </w:t>
      </w:r>
      <w:r w:rsidRPr="00631A73">
        <w:rPr>
          <w:rFonts w:ascii="Georgia" w:hAnsi="Georgia"/>
        </w:rPr>
        <w:t>l</w:t>
      </w:r>
      <w:r w:rsidR="008E2608">
        <w:rPr>
          <w:rFonts w:ascii="Georgia" w:hAnsi="Georgia"/>
        </w:rPr>
        <w:t>e président peut convoquer une Assemblée Générale E</w:t>
      </w:r>
      <w:r w:rsidRPr="00631A73">
        <w:rPr>
          <w:rFonts w:ascii="Georgia" w:hAnsi="Georgia"/>
        </w:rPr>
        <w:t>xtraordinaire suivant les modalités prévues aux statuts et uniquement pour modification des statuts, dissolution ou en cas de démission, décès du président ou d’un membre fondateur, ou encore pour des actes portant sur des immeubles ou en cas de demande d’agrément. Les modalités de co</w:t>
      </w:r>
      <w:r w:rsidR="008E2608">
        <w:rPr>
          <w:rFonts w:ascii="Georgia" w:hAnsi="Georgia"/>
        </w:rPr>
        <w:t>nvocation sont les mêmes que l’Assemblée Générale O</w:t>
      </w:r>
      <w:r w:rsidRPr="00631A73">
        <w:rPr>
          <w:rFonts w:ascii="Georgia" w:hAnsi="Georgia"/>
        </w:rPr>
        <w:t xml:space="preserve">rdinaire. </w:t>
      </w:r>
    </w:p>
    <w:p w14:paraId="763FA79B" w14:textId="77777777" w:rsidR="005F0EEC" w:rsidRDefault="005F0EEC" w:rsidP="00631A73">
      <w:pPr>
        <w:jc w:val="both"/>
        <w:rPr>
          <w:rFonts w:ascii="Georgia" w:hAnsi="Georgia"/>
        </w:rPr>
      </w:pPr>
      <w:r w:rsidRPr="00631A73">
        <w:rPr>
          <w:rFonts w:ascii="Georgia" w:hAnsi="Georgia"/>
        </w:rPr>
        <w:t>Les délibérations sont prises à la majorité des membres présents.</w:t>
      </w:r>
    </w:p>
    <w:p w14:paraId="5776BF44" w14:textId="77777777" w:rsidR="001462BB" w:rsidRDefault="001462BB" w:rsidP="00631A73">
      <w:pPr>
        <w:jc w:val="both"/>
        <w:rPr>
          <w:rFonts w:ascii="Georgia" w:hAnsi="Georgia"/>
        </w:rPr>
      </w:pPr>
    </w:p>
    <w:p w14:paraId="04F7CE98" w14:textId="77777777" w:rsidR="008E2608" w:rsidRDefault="008E2608" w:rsidP="00631A73">
      <w:pPr>
        <w:jc w:val="both"/>
        <w:rPr>
          <w:rFonts w:ascii="Georgia" w:hAnsi="Georgia"/>
        </w:rPr>
      </w:pPr>
    </w:p>
    <w:p w14:paraId="31BD4262" w14:textId="18D454F5" w:rsidR="008E2608" w:rsidRPr="008E2608" w:rsidRDefault="001462BB" w:rsidP="00631A73">
      <w:pPr>
        <w:jc w:val="both"/>
        <w:rPr>
          <w:rFonts w:ascii="Georgia" w:hAnsi="Georgia"/>
          <w:b/>
          <w:sz w:val="28"/>
          <w:szCs w:val="28"/>
          <w:u w:val="single"/>
        </w:rPr>
      </w:pPr>
      <w:r>
        <w:rPr>
          <w:rFonts w:ascii="Georgia" w:hAnsi="Georgia"/>
          <w:b/>
          <w:sz w:val="28"/>
          <w:szCs w:val="28"/>
          <w:u w:val="single"/>
        </w:rPr>
        <w:t>ARTICLE TREI</w:t>
      </w:r>
      <w:r w:rsidR="008E2608" w:rsidRPr="008E2608">
        <w:rPr>
          <w:rFonts w:ascii="Georgia" w:hAnsi="Georgia"/>
          <w:b/>
          <w:sz w:val="28"/>
          <w:szCs w:val="28"/>
          <w:u w:val="single"/>
        </w:rPr>
        <w:t>ZE – PROCES-VERBAUX</w:t>
      </w:r>
    </w:p>
    <w:p w14:paraId="627226C6" w14:textId="77777777" w:rsidR="00D80D9A" w:rsidRDefault="00D80D9A" w:rsidP="00631A73">
      <w:pPr>
        <w:jc w:val="both"/>
        <w:rPr>
          <w:rFonts w:ascii="Georgia" w:hAnsi="Georgia"/>
        </w:rPr>
      </w:pPr>
    </w:p>
    <w:p w14:paraId="779276A9" w14:textId="48DF2C20" w:rsidR="008E2608" w:rsidRDefault="008E2608" w:rsidP="00631A73">
      <w:pPr>
        <w:jc w:val="both"/>
        <w:rPr>
          <w:rFonts w:ascii="Georgia" w:hAnsi="Georgia"/>
        </w:rPr>
      </w:pPr>
      <w:r>
        <w:rPr>
          <w:rFonts w:ascii="Georgia" w:hAnsi="Georgia"/>
        </w:rPr>
        <w:t>Les procès-verbaux des délibérations des Assemblées et du Bureau sont établis par le secrétaire et signés par le président et un membre du Bureau ayant participé à la délibération. Le secrétaire délivre, sur demande, toutes copies certifiées conformes qui font foi vis-à-vis des associés et des tiers.</w:t>
      </w:r>
    </w:p>
    <w:p w14:paraId="01947437" w14:textId="77777777" w:rsidR="001462BB" w:rsidRPr="00631A73" w:rsidRDefault="001462BB" w:rsidP="00631A73">
      <w:pPr>
        <w:jc w:val="both"/>
        <w:rPr>
          <w:rFonts w:ascii="Georgia" w:hAnsi="Georgia"/>
        </w:rPr>
      </w:pPr>
    </w:p>
    <w:p w14:paraId="030DD388" w14:textId="77777777" w:rsidR="005F0EEC" w:rsidRPr="00631A73" w:rsidRDefault="005F0EEC" w:rsidP="00631A73">
      <w:pPr>
        <w:jc w:val="both"/>
        <w:rPr>
          <w:rFonts w:ascii="Georgia" w:hAnsi="Georgia"/>
        </w:rPr>
      </w:pPr>
    </w:p>
    <w:p w14:paraId="4478C360" w14:textId="3F5A8CEA" w:rsidR="00495B92" w:rsidRPr="00D80D9A" w:rsidRDefault="001462BB" w:rsidP="00631A73">
      <w:pPr>
        <w:jc w:val="both"/>
        <w:rPr>
          <w:rFonts w:ascii="Georgia" w:hAnsi="Georgia"/>
          <w:b/>
          <w:sz w:val="28"/>
          <w:szCs w:val="28"/>
          <w:u w:val="single"/>
        </w:rPr>
      </w:pPr>
      <w:r>
        <w:rPr>
          <w:rFonts w:ascii="Georgia" w:hAnsi="Georgia"/>
          <w:b/>
          <w:sz w:val="28"/>
          <w:szCs w:val="28"/>
          <w:u w:val="single"/>
        </w:rPr>
        <w:t>ARTICLE QUATOR</w:t>
      </w:r>
      <w:r w:rsidR="00A244C3" w:rsidRPr="00D80D9A">
        <w:rPr>
          <w:rFonts w:ascii="Georgia" w:hAnsi="Georgia"/>
          <w:b/>
          <w:sz w:val="28"/>
          <w:szCs w:val="28"/>
          <w:u w:val="single"/>
        </w:rPr>
        <w:t>ZE</w:t>
      </w:r>
      <w:r w:rsidR="00D80D9A">
        <w:rPr>
          <w:rFonts w:ascii="Georgia" w:hAnsi="Georgia"/>
          <w:b/>
          <w:sz w:val="28"/>
          <w:szCs w:val="28"/>
          <w:u w:val="single"/>
        </w:rPr>
        <w:t xml:space="preserve"> </w:t>
      </w:r>
      <w:r w:rsidR="00495B92" w:rsidRPr="00D80D9A">
        <w:rPr>
          <w:rFonts w:ascii="Georgia" w:hAnsi="Georgia"/>
          <w:b/>
          <w:sz w:val="28"/>
          <w:szCs w:val="28"/>
          <w:u w:val="single"/>
        </w:rPr>
        <w:t>– DEMANDE D’AGREMENT</w:t>
      </w:r>
    </w:p>
    <w:p w14:paraId="67EC11D7" w14:textId="77777777" w:rsidR="00495B92" w:rsidRPr="00631A73" w:rsidRDefault="00495B92" w:rsidP="00631A73">
      <w:pPr>
        <w:rPr>
          <w:rFonts w:ascii="Georgia" w:hAnsi="Georgia"/>
        </w:rPr>
      </w:pPr>
    </w:p>
    <w:p w14:paraId="399789BC" w14:textId="03560569" w:rsidR="00D80D9A" w:rsidRDefault="00495B92" w:rsidP="00631A73">
      <w:pPr>
        <w:rPr>
          <w:rFonts w:ascii="Georgia" w:hAnsi="Georgia"/>
        </w:rPr>
      </w:pPr>
      <w:r w:rsidRPr="00631A73">
        <w:rPr>
          <w:rFonts w:ascii="Georgia" w:hAnsi="Georgia"/>
        </w:rPr>
        <w:t>Une demande d’agrément est décidé</w:t>
      </w:r>
      <w:r w:rsidR="00A244C3" w:rsidRPr="00631A73">
        <w:rPr>
          <w:rFonts w:ascii="Georgia" w:hAnsi="Georgia"/>
        </w:rPr>
        <w:t>e</w:t>
      </w:r>
      <w:r w:rsidRPr="00631A73">
        <w:rPr>
          <w:rFonts w:ascii="Georgia" w:hAnsi="Georgia"/>
        </w:rPr>
        <w:t xml:space="preserve"> par le président ou un membre fondateur après consu</w:t>
      </w:r>
      <w:r w:rsidR="008E2608">
        <w:rPr>
          <w:rFonts w:ascii="Georgia" w:hAnsi="Georgia"/>
        </w:rPr>
        <w:t xml:space="preserve">ltation des membres lors d’une </w:t>
      </w:r>
      <w:r w:rsidR="001462BB">
        <w:rPr>
          <w:rFonts w:ascii="Georgia" w:hAnsi="Georgia"/>
        </w:rPr>
        <w:t xml:space="preserve">Assemblée Générale Ordinaire ou </w:t>
      </w:r>
      <w:r w:rsidR="008E2608">
        <w:rPr>
          <w:rFonts w:ascii="Georgia" w:hAnsi="Georgia"/>
        </w:rPr>
        <w:t>E</w:t>
      </w:r>
      <w:r w:rsidRPr="00631A73">
        <w:rPr>
          <w:rFonts w:ascii="Georgia" w:hAnsi="Georgia"/>
        </w:rPr>
        <w:t>xtraordinaire.</w:t>
      </w:r>
    </w:p>
    <w:p w14:paraId="373B13A9" w14:textId="77777777" w:rsidR="001462BB" w:rsidRDefault="001462BB" w:rsidP="00631A73">
      <w:pPr>
        <w:rPr>
          <w:rFonts w:ascii="Georgia" w:hAnsi="Georgia"/>
        </w:rPr>
      </w:pPr>
    </w:p>
    <w:p w14:paraId="289032B1" w14:textId="77777777" w:rsidR="00965A3D" w:rsidRDefault="00965A3D" w:rsidP="00631A73">
      <w:pPr>
        <w:rPr>
          <w:rFonts w:ascii="Georgia" w:hAnsi="Georgia"/>
        </w:rPr>
      </w:pPr>
    </w:p>
    <w:p w14:paraId="0D02BD8B" w14:textId="249CDACE" w:rsidR="00495B92" w:rsidRPr="00D80D9A" w:rsidRDefault="001462BB" w:rsidP="00631A73">
      <w:pPr>
        <w:rPr>
          <w:rFonts w:ascii="Georgia" w:hAnsi="Georgia"/>
        </w:rPr>
      </w:pPr>
      <w:r>
        <w:rPr>
          <w:rFonts w:ascii="Georgia" w:hAnsi="Georgia"/>
          <w:b/>
          <w:sz w:val="28"/>
          <w:szCs w:val="28"/>
          <w:u w:val="single"/>
        </w:rPr>
        <w:t>ARTICLE QUIN</w:t>
      </w:r>
      <w:r w:rsidR="00A244C3" w:rsidRPr="00D80D9A">
        <w:rPr>
          <w:rFonts w:ascii="Georgia" w:hAnsi="Georgia"/>
          <w:b/>
          <w:sz w:val="28"/>
          <w:szCs w:val="28"/>
          <w:u w:val="single"/>
        </w:rPr>
        <w:t xml:space="preserve">ZE </w:t>
      </w:r>
      <w:r w:rsidR="00495B92" w:rsidRPr="00D80D9A">
        <w:rPr>
          <w:rFonts w:ascii="Georgia" w:hAnsi="Georgia"/>
          <w:b/>
          <w:sz w:val="28"/>
          <w:szCs w:val="28"/>
          <w:u w:val="single"/>
        </w:rPr>
        <w:t>- RESSOURCES</w:t>
      </w:r>
    </w:p>
    <w:p w14:paraId="3D2E2E20" w14:textId="77777777" w:rsidR="00495B92" w:rsidRPr="00631A73" w:rsidRDefault="00495B92" w:rsidP="00631A73">
      <w:pPr>
        <w:rPr>
          <w:rFonts w:ascii="Georgia" w:hAnsi="Georgia"/>
        </w:rPr>
      </w:pPr>
    </w:p>
    <w:p w14:paraId="2FAC570B" w14:textId="77777777" w:rsidR="00495B92" w:rsidRPr="00631A73" w:rsidRDefault="00495B92" w:rsidP="00631A73">
      <w:pPr>
        <w:jc w:val="both"/>
        <w:rPr>
          <w:rFonts w:ascii="Georgia" w:hAnsi="Georgia"/>
        </w:rPr>
      </w:pPr>
      <w:r w:rsidRPr="00631A73">
        <w:rPr>
          <w:rFonts w:ascii="Georgia" w:hAnsi="Georgia"/>
        </w:rPr>
        <w:t>Les ressources de l’association comprennent :</w:t>
      </w:r>
    </w:p>
    <w:p w14:paraId="01941D89" w14:textId="77777777" w:rsidR="00495B92" w:rsidRPr="00631A73" w:rsidRDefault="00495B92" w:rsidP="00631A73">
      <w:pPr>
        <w:jc w:val="both"/>
        <w:rPr>
          <w:rFonts w:ascii="Georgia" w:hAnsi="Georgia"/>
        </w:rPr>
      </w:pPr>
    </w:p>
    <w:p w14:paraId="2A3DD0C3" w14:textId="70FEB4A2" w:rsidR="00495B92" w:rsidRPr="00631A73" w:rsidRDefault="00495B92" w:rsidP="00631A73">
      <w:pPr>
        <w:pStyle w:val="Paragraphedeliste"/>
        <w:numPr>
          <w:ilvl w:val="0"/>
          <w:numId w:val="4"/>
        </w:numPr>
        <w:jc w:val="both"/>
        <w:rPr>
          <w:rFonts w:ascii="Georgia" w:hAnsi="Georgia"/>
        </w:rPr>
      </w:pPr>
      <w:r w:rsidRPr="00631A73">
        <w:rPr>
          <w:rFonts w:ascii="Georgia" w:hAnsi="Georgia"/>
        </w:rPr>
        <w:t>Le montant des droits d’entrée et des cotisations</w:t>
      </w:r>
      <w:r w:rsidR="00D80D9A">
        <w:rPr>
          <w:rFonts w:ascii="Georgia" w:hAnsi="Georgia"/>
        </w:rPr>
        <w:t>.</w:t>
      </w:r>
    </w:p>
    <w:p w14:paraId="207E80F7" w14:textId="21CD2F38" w:rsidR="00495B92" w:rsidRPr="00631A73" w:rsidRDefault="00495B92" w:rsidP="00631A73">
      <w:pPr>
        <w:pStyle w:val="Paragraphedeliste"/>
        <w:numPr>
          <w:ilvl w:val="0"/>
          <w:numId w:val="4"/>
        </w:numPr>
        <w:jc w:val="both"/>
        <w:rPr>
          <w:rFonts w:ascii="Georgia" w:hAnsi="Georgia"/>
        </w:rPr>
      </w:pPr>
      <w:r w:rsidRPr="00631A73">
        <w:rPr>
          <w:rFonts w:ascii="Georgia" w:hAnsi="Georgia"/>
        </w:rPr>
        <w:t xml:space="preserve">Les subventions de l’Etat, </w:t>
      </w:r>
      <w:r w:rsidR="00965A3D">
        <w:rPr>
          <w:rFonts w:ascii="Georgia" w:hAnsi="Georgia"/>
        </w:rPr>
        <w:t xml:space="preserve">des régions, des départements, </w:t>
      </w:r>
      <w:r w:rsidRPr="00631A73">
        <w:rPr>
          <w:rFonts w:ascii="Georgia" w:hAnsi="Georgia"/>
        </w:rPr>
        <w:t>des communes</w:t>
      </w:r>
      <w:r w:rsidR="00965A3D">
        <w:rPr>
          <w:rFonts w:ascii="Georgia" w:hAnsi="Georgia"/>
        </w:rPr>
        <w:t xml:space="preserve"> et de leurs établissements publics</w:t>
      </w:r>
      <w:r w:rsidR="00D80D9A">
        <w:rPr>
          <w:rFonts w:ascii="Georgia" w:hAnsi="Georgia"/>
        </w:rPr>
        <w:t>.</w:t>
      </w:r>
    </w:p>
    <w:p w14:paraId="4721D6D7" w14:textId="5829350A" w:rsidR="00495B92" w:rsidRPr="00965A3D" w:rsidRDefault="00965A3D" w:rsidP="00965A3D">
      <w:pPr>
        <w:pStyle w:val="Paragraphedeliste"/>
        <w:numPr>
          <w:ilvl w:val="0"/>
          <w:numId w:val="4"/>
        </w:numPr>
        <w:jc w:val="both"/>
        <w:rPr>
          <w:rFonts w:ascii="Georgia" w:hAnsi="Georgia"/>
        </w:rPr>
      </w:pPr>
      <w:r>
        <w:rPr>
          <w:rFonts w:ascii="Georgia" w:hAnsi="Georgia"/>
        </w:rPr>
        <w:t xml:space="preserve">Les dons manuels et tout ce qui est autorisé par la loi </w:t>
      </w:r>
      <w:r w:rsidR="00495B92" w:rsidRPr="00631A73">
        <w:rPr>
          <w:rFonts w:ascii="Georgia" w:hAnsi="Georgia"/>
        </w:rPr>
        <w:t>et règlements en vigueur</w:t>
      </w:r>
      <w:r w:rsidR="00D80D9A">
        <w:rPr>
          <w:rFonts w:ascii="Georgia" w:hAnsi="Georgia"/>
        </w:rPr>
        <w:t>.</w:t>
      </w:r>
    </w:p>
    <w:p w14:paraId="783BDBF8" w14:textId="77777777" w:rsidR="00495B92" w:rsidRPr="00631A73" w:rsidRDefault="00495B92" w:rsidP="00631A73">
      <w:pPr>
        <w:jc w:val="both"/>
        <w:rPr>
          <w:rFonts w:ascii="Georgia" w:hAnsi="Georgia"/>
        </w:rPr>
      </w:pPr>
    </w:p>
    <w:p w14:paraId="2B72A3CB" w14:textId="77777777" w:rsidR="00495B92" w:rsidRPr="00631A73" w:rsidRDefault="00495B92" w:rsidP="00631A73">
      <w:pPr>
        <w:jc w:val="both"/>
        <w:rPr>
          <w:rFonts w:ascii="Georgia" w:hAnsi="Georgia"/>
        </w:rPr>
      </w:pPr>
      <w:r w:rsidRPr="00631A73">
        <w:rPr>
          <w:rFonts w:ascii="Georgia" w:hAnsi="Georgia"/>
        </w:rPr>
        <w:t>L’association pourra exercer une activité économique, à savoir :</w:t>
      </w:r>
    </w:p>
    <w:p w14:paraId="68026F65" w14:textId="77777777" w:rsidR="00495B92" w:rsidRPr="00631A73" w:rsidRDefault="00495B92" w:rsidP="00631A73">
      <w:pPr>
        <w:jc w:val="both"/>
        <w:rPr>
          <w:rFonts w:ascii="Georgia" w:hAnsi="Georgia"/>
        </w:rPr>
      </w:pPr>
    </w:p>
    <w:p w14:paraId="40786EED" w14:textId="37DDC9E2" w:rsidR="00495B92" w:rsidRPr="00631A73" w:rsidRDefault="00495B92" w:rsidP="00631A73">
      <w:pPr>
        <w:pStyle w:val="Paragraphedeliste"/>
        <w:numPr>
          <w:ilvl w:val="0"/>
          <w:numId w:val="5"/>
        </w:numPr>
        <w:jc w:val="both"/>
        <w:rPr>
          <w:rFonts w:ascii="Georgia" w:hAnsi="Georgia"/>
        </w:rPr>
      </w:pPr>
      <w:r w:rsidRPr="00631A73">
        <w:rPr>
          <w:rFonts w:ascii="Georgia" w:hAnsi="Georgia"/>
        </w:rPr>
        <w:t xml:space="preserve">Vendre des prestations de médiation animale </w:t>
      </w:r>
      <w:r w:rsidR="0064695E" w:rsidRPr="00631A73">
        <w:rPr>
          <w:rFonts w:ascii="Georgia" w:hAnsi="Georgia"/>
        </w:rPr>
        <w:t xml:space="preserve">(chiens, chats, rongeurs, équins, ovins) </w:t>
      </w:r>
      <w:r w:rsidRPr="00631A73">
        <w:rPr>
          <w:rFonts w:ascii="Georgia" w:hAnsi="Georgia"/>
        </w:rPr>
        <w:t>à visée soc</w:t>
      </w:r>
      <w:r w:rsidR="00D80D9A">
        <w:rPr>
          <w:rFonts w:ascii="Georgia" w:hAnsi="Georgia"/>
        </w:rPr>
        <w:t xml:space="preserve">iale, éducative, thérapeutique, </w:t>
      </w:r>
      <w:r w:rsidRPr="00631A73">
        <w:rPr>
          <w:rFonts w:ascii="Georgia" w:hAnsi="Georgia"/>
        </w:rPr>
        <w:t>de développement personnel ou de loisirs.</w:t>
      </w:r>
    </w:p>
    <w:p w14:paraId="67444FE3" w14:textId="77777777" w:rsidR="0064695E" w:rsidRPr="00631A73" w:rsidRDefault="0064695E" w:rsidP="00631A73">
      <w:pPr>
        <w:pStyle w:val="Paragraphedeliste"/>
        <w:numPr>
          <w:ilvl w:val="0"/>
          <w:numId w:val="5"/>
        </w:numPr>
        <w:jc w:val="both"/>
        <w:rPr>
          <w:rFonts w:ascii="Georgia" w:hAnsi="Georgia"/>
        </w:rPr>
      </w:pPr>
      <w:r w:rsidRPr="00631A73">
        <w:rPr>
          <w:rFonts w:ascii="Georgia" w:hAnsi="Georgia"/>
        </w:rPr>
        <w:t>De formation (stages, colloques, conférences, …) en lien avec l’objectif de l’association.</w:t>
      </w:r>
    </w:p>
    <w:p w14:paraId="42B9B6D8" w14:textId="4AFF7CE2" w:rsidR="0064695E" w:rsidRPr="00631A73" w:rsidRDefault="0064695E" w:rsidP="00631A73">
      <w:pPr>
        <w:pStyle w:val="Paragraphedeliste"/>
        <w:numPr>
          <w:ilvl w:val="0"/>
          <w:numId w:val="5"/>
        </w:numPr>
        <w:jc w:val="both"/>
        <w:rPr>
          <w:rFonts w:ascii="Georgia" w:hAnsi="Georgia"/>
        </w:rPr>
      </w:pPr>
      <w:r w:rsidRPr="00631A73">
        <w:rPr>
          <w:rFonts w:ascii="Georgia" w:hAnsi="Georgia"/>
        </w:rPr>
        <w:t>D’interventions en lien avec le bien-être animal</w:t>
      </w:r>
      <w:r w:rsidR="00D80D9A">
        <w:rPr>
          <w:rFonts w:ascii="Georgia" w:hAnsi="Georgia"/>
        </w:rPr>
        <w:t>.</w:t>
      </w:r>
    </w:p>
    <w:p w14:paraId="69A84E37" w14:textId="4666CE21" w:rsidR="0064695E" w:rsidRDefault="0064695E" w:rsidP="00631A73">
      <w:pPr>
        <w:pStyle w:val="Paragraphedeliste"/>
        <w:numPr>
          <w:ilvl w:val="0"/>
          <w:numId w:val="5"/>
        </w:numPr>
        <w:jc w:val="both"/>
        <w:rPr>
          <w:rFonts w:ascii="Georgia" w:hAnsi="Georgia"/>
        </w:rPr>
      </w:pPr>
      <w:r w:rsidRPr="00631A73">
        <w:rPr>
          <w:rFonts w:ascii="Georgia" w:hAnsi="Georgia"/>
        </w:rPr>
        <w:t>Toute autre prestation ou produit compatible avec l’objet de l’association</w:t>
      </w:r>
      <w:r w:rsidR="00D80D9A">
        <w:rPr>
          <w:rFonts w:ascii="Georgia" w:hAnsi="Georgia"/>
        </w:rPr>
        <w:t>.</w:t>
      </w:r>
    </w:p>
    <w:p w14:paraId="5B64F8C5" w14:textId="77777777" w:rsidR="00D80D9A" w:rsidRPr="00D80D9A" w:rsidRDefault="00D80D9A" w:rsidP="00D80D9A">
      <w:pPr>
        <w:ind w:left="360"/>
        <w:jc w:val="both"/>
        <w:rPr>
          <w:rFonts w:ascii="Georgia" w:hAnsi="Georgia"/>
        </w:rPr>
      </w:pPr>
    </w:p>
    <w:p w14:paraId="78CD7456" w14:textId="77777777" w:rsidR="00A244C3" w:rsidRPr="00631A73" w:rsidRDefault="00A244C3" w:rsidP="00631A73">
      <w:pPr>
        <w:jc w:val="both"/>
        <w:rPr>
          <w:rFonts w:ascii="Georgia" w:hAnsi="Georgia"/>
        </w:rPr>
      </w:pPr>
    </w:p>
    <w:p w14:paraId="706DFE47" w14:textId="77777777" w:rsidR="001462BB" w:rsidRDefault="001462BB" w:rsidP="00631A73">
      <w:pPr>
        <w:jc w:val="both"/>
        <w:rPr>
          <w:rFonts w:ascii="Georgia" w:hAnsi="Georgia"/>
          <w:b/>
          <w:sz w:val="28"/>
          <w:szCs w:val="28"/>
          <w:u w:val="single"/>
        </w:rPr>
      </w:pPr>
    </w:p>
    <w:p w14:paraId="46C0E4D3" w14:textId="77777777" w:rsidR="001462BB" w:rsidRDefault="001462BB" w:rsidP="00631A73">
      <w:pPr>
        <w:jc w:val="both"/>
        <w:rPr>
          <w:rFonts w:ascii="Georgia" w:hAnsi="Georgia"/>
          <w:b/>
          <w:sz w:val="28"/>
          <w:szCs w:val="28"/>
          <w:u w:val="single"/>
        </w:rPr>
      </w:pPr>
    </w:p>
    <w:p w14:paraId="71175661" w14:textId="77777777" w:rsidR="001462BB" w:rsidRDefault="001462BB" w:rsidP="00631A73">
      <w:pPr>
        <w:jc w:val="both"/>
        <w:rPr>
          <w:rFonts w:ascii="Georgia" w:hAnsi="Georgia"/>
          <w:b/>
          <w:sz w:val="28"/>
          <w:szCs w:val="28"/>
          <w:u w:val="single"/>
        </w:rPr>
      </w:pPr>
    </w:p>
    <w:p w14:paraId="7CF4F7B5" w14:textId="290D250C" w:rsidR="00A244C3" w:rsidRPr="00D80D9A" w:rsidRDefault="001462BB" w:rsidP="00631A73">
      <w:pPr>
        <w:jc w:val="both"/>
        <w:rPr>
          <w:rFonts w:ascii="Georgia" w:hAnsi="Georgia"/>
          <w:b/>
          <w:sz w:val="28"/>
          <w:szCs w:val="28"/>
          <w:u w:val="single"/>
        </w:rPr>
      </w:pPr>
      <w:r>
        <w:rPr>
          <w:rFonts w:ascii="Georgia" w:hAnsi="Georgia"/>
          <w:b/>
          <w:sz w:val="28"/>
          <w:szCs w:val="28"/>
          <w:u w:val="single"/>
        </w:rPr>
        <w:t>ARTICLE SEIZE</w:t>
      </w:r>
      <w:r w:rsidR="00A244C3" w:rsidRPr="00D80D9A">
        <w:rPr>
          <w:rFonts w:ascii="Georgia" w:hAnsi="Georgia"/>
          <w:b/>
          <w:sz w:val="28"/>
          <w:szCs w:val="28"/>
          <w:u w:val="single"/>
        </w:rPr>
        <w:t xml:space="preserve"> - INDEMNITES</w:t>
      </w:r>
    </w:p>
    <w:p w14:paraId="5CCFCD51" w14:textId="77777777" w:rsidR="0064695E" w:rsidRDefault="0064695E" w:rsidP="00631A73">
      <w:pPr>
        <w:jc w:val="both"/>
        <w:rPr>
          <w:rFonts w:ascii="Georgia" w:hAnsi="Georgia"/>
        </w:rPr>
      </w:pPr>
    </w:p>
    <w:p w14:paraId="2759BE60" w14:textId="77777777" w:rsidR="001462BB" w:rsidRPr="00631A73" w:rsidRDefault="001462BB" w:rsidP="00631A73">
      <w:pPr>
        <w:jc w:val="both"/>
        <w:rPr>
          <w:rFonts w:ascii="Georgia" w:hAnsi="Georgia"/>
        </w:rPr>
      </w:pPr>
    </w:p>
    <w:p w14:paraId="2B04924A" w14:textId="5AF5B1B4" w:rsidR="0064695E" w:rsidRDefault="00A244C3" w:rsidP="00631A73">
      <w:pPr>
        <w:jc w:val="both"/>
        <w:rPr>
          <w:rFonts w:ascii="Georgia" w:hAnsi="Georgia"/>
        </w:rPr>
      </w:pPr>
      <w:r w:rsidRPr="00631A73">
        <w:rPr>
          <w:rFonts w:ascii="Georgia" w:hAnsi="Georgia"/>
        </w:rPr>
        <w:t>Toutes les fonctions, y compris celles du Bureau, sont gratuites et bénévoles. Seuls les frais occasionnés par l’accomplissement de leur mandat sont remboursés sur justifi</w:t>
      </w:r>
      <w:r w:rsidR="00631A73" w:rsidRPr="00631A73">
        <w:rPr>
          <w:rFonts w:ascii="Georgia" w:hAnsi="Georgia"/>
        </w:rPr>
        <w:t>catifs. Le rapport financier</w:t>
      </w:r>
      <w:r w:rsidR="00387DF0">
        <w:rPr>
          <w:rFonts w:ascii="Georgia" w:hAnsi="Georgia"/>
        </w:rPr>
        <w:t xml:space="preserve"> présenté à l’Assemblée Générale O</w:t>
      </w:r>
      <w:r w:rsidR="00631A73" w:rsidRPr="00631A73">
        <w:rPr>
          <w:rFonts w:ascii="Georgia" w:hAnsi="Georgia"/>
        </w:rPr>
        <w:t>rdinaire présente, par bénéficiaire, les remboursements de frais de mission, de déplacement ou de représentation.</w:t>
      </w:r>
    </w:p>
    <w:p w14:paraId="38E93B86" w14:textId="77777777" w:rsidR="001462BB" w:rsidRPr="00631A73" w:rsidRDefault="001462BB" w:rsidP="00631A73">
      <w:pPr>
        <w:jc w:val="both"/>
        <w:rPr>
          <w:rFonts w:ascii="Georgia" w:hAnsi="Georgia"/>
        </w:rPr>
      </w:pPr>
    </w:p>
    <w:p w14:paraId="696CF001" w14:textId="77777777" w:rsidR="00631A73" w:rsidRPr="00631A73" w:rsidRDefault="00631A73" w:rsidP="00631A73">
      <w:pPr>
        <w:jc w:val="both"/>
        <w:rPr>
          <w:rFonts w:ascii="Georgia" w:hAnsi="Georgia"/>
        </w:rPr>
      </w:pPr>
    </w:p>
    <w:p w14:paraId="13404F60" w14:textId="63C40F18" w:rsidR="00631A73" w:rsidRPr="00D80D9A" w:rsidRDefault="001462BB" w:rsidP="00631A73">
      <w:pPr>
        <w:jc w:val="both"/>
        <w:rPr>
          <w:rFonts w:ascii="Georgia" w:hAnsi="Georgia"/>
          <w:b/>
          <w:sz w:val="28"/>
          <w:szCs w:val="28"/>
          <w:u w:val="single"/>
        </w:rPr>
      </w:pPr>
      <w:r>
        <w:rPr>
          <w:rFonts w:ascii="Georgia" w:hAnsi="Georgia"/>
          <w:b/>
          <w:sz w:val="28"/>
          <w:szCs w:val="28"/>
          <w:u w:val="single"/>
        </w:rPr>
        <w:t>ARTICLE DIX SEPT</w:t>
      </w:r>
      <w:r w:rsidR="00631A73" w:rsidRPr="00D80D9A">
        <w:rPr>
          <w:rFonts w:ascii="Georgia" w:hAnsi="Georgia"/>
          <w:b/>
          <w:sz w:val="28"/>
          <w:szCs w:val="28"/>
          <w:u w:val="single"/>
        </w:rPr>
        <w:t xml:space="preserve"> – REGLEMENT INTERIEUR</w:t>
      </w:r>
    </w:p>
    <w:p w14:paraId="2531D6C4" w14:textId="77777777" w:rsidR="0064695E" w:rsidRPr="00631A73" w:rsidRDefault="0064695E" w:rsidP="00631A73">
      <w:pPr>
        <w:jc w:val="both"/>
        <w:rPr>
          <w:rFonts w:ascii="Georgia" w:hAnsi="Georgia"/>
        </w:rPr>
      </w:pPr>
    </w:p>
    <w:p w14:paraId="0408DC39" w14:textId="2E062FD4" w:rsidR="0064695E" w:rsidRDefault="00631A73" w:rsidP="00631A73">
      <w:pPr>
        <w:jc w:val="both"/>
        <w:rPr>
          <w:rFonts w:ascii="Georgia" w:hAnsi="Georgia"/>
        </w:rPr>
      </w:pPr>
      <w:r w:rsidRPr="00631A73">
        <w:rPr>
          <w:rFonts w:ascii="Georgia" w:hAnsi="Georgia"/>
        </w:rPr>
        <w:t>Un règlement intérieur peut être établi par le Bureau qui</w:t>
      </w:r>
      <w:r w:rsidR="008E2608">
        <w:rPr>
          <w:rFonts w:ascii="Georgia" w:hAnsi="Georgia"/>
        </w:rPr>
        <w:t xml:space="preserve"> le fait alors approuver par l’Assemblée G</w:t>
      </w:r>
      <w:r w:rsidRPr="00631A73">
        <w:rPr>
          <w:rFonts w:ascii="Georgia" w:hAnsi="Georgia"/>
        </w:rPr>
        <w:t>énérale. Ce règlement éventuel est destiné à fixer les divers points non prévus par les présents statuts, notamment ceux qui ont trait à l’administration interne de l’association.</w:t>
      </w:r>
    </w:p>
    <w:p w14:paraId="669D4491" w14:textId="77777777" w:rsidR="001462BB" w:rsidRPr="00631A73" w:rsidRDefault="001462BB" w:rsidP="00631A73">
      <w:pPr>
        <w:jc w:val="both"/>
        <w:rPr>
          <w:rFonts w:ascii="Georgia" w:hAnsi="Georgia"/>
        </w:rPr>
      </w:pPr>
    </w:p>
    <w:p w14:paraId="62F520F7" w14:textId="77777777" w:rsidR="00631A73" w:rsidRPr="00631A73" w:rsidRDefault="00631A73" w:rsidP="00631A73">
      <w:pPr>
        <w:jc w:val="both"/>
        <w:rPr>
          <w:rFonts w:ascii="Georgia" w:hAnsi="Georgia"/>
        </w:rPr>
      </w:pPr>
    </w:p>
    <w:p w14:paraId="70FE8EA7" w14:textId="2999A7A0" w:rsidR="00631A73" w:rsidRPr="00D80D9A" w:rsidRDefault="001462BB" w:rsidP="00631A73">
      <w:pPr>
        <w:jc w:val="both"/>
        <w:rPr>
          <w:rFonts w:ascii="Georgia" w:hAnsi="Georgia"/>
          <w:b/>
          <w:sz w:val="28"/>
          <w:szCs w:val="28"/>
          <w:u w:val="single"/>
        </w:rPr>
      </w:pPr>
      <w:r>
        <w:rPr>
          <w:rFonts w:ascii="Georgia" w:hAnsi="Georgia"/>
          <w:b/>
          <w:sz w:val="28"/>
          <w:szCs w:val="28"/>
          <w:u w:val="single"/>
        </w:rPr>
        <w:t>ARTICLE DIX HUIT</w:t>
      </w:r>
      <w:r w:rsidR="00631A73" w:rsidRPr="00D80D9A">
        <w:rPr>
          <w:rFonts w:ascii="Georgia" w:hAnsi="Georgia"/>
          <w:b/>
          <w:sz w:val="28"/>
          <w:szCs w:val="28"/>
          <w:u w:val="single"/>
        </w:rPr>
        <w:t xml:space="preserve"> - DISSOLUTION</w:t>
      </w:r>
    </w:p>
    <w:p w14:paraId="70B37E39" w14:textId="77777777" w:rsidR="0064695E" w:rsidRPr="00631A73" w:rsidRDefault="0064695E" w:rsidP="00631A73">
      <w:pPr>
        <w:jc w:val="both"/>
        <w:rPr>
          <w:rFonts w:ascii="Georgia" w:hAnsi="Georgia"/>
        </w:rPr>
      </w:pPr>
    </w:p>
    <w:p w14:paraId="30FE3DBB" w14:textId="03116DB6" w:rsidR="0064695E" w:rsidRPr="00631A73" w:rsidRDefault="00631A73" w:rsidP="00631A73">
      <w:pPr>
        <w:jc w:val="both"/>
        <w:rPr>
          <w:rFonts w:ascii="Georgia" w:hAnsi="Georgia"/>
        </w:rPr>
      </w:pPr>
      <w:r w:rsidRPr="00631A73">
        <w:rPr>
          <w:rFonts w:ascii="Georgia" w:hAnsi="Georgia"/>
        </w:rPr>
        <w:t xml:space="preserve">En cas de dissolution prononcée selon les </w:t>
      </w:r>
      <w:r w:rsidR="001462BB">
        <w:rPr>
          <w:rFonts w:ascii="Georgia" w:hAnsi="Georgia"/>
        </w:rPr>
        <w:t>modalités prévues à l’article 12</w:t>
      </w:r>
      <w:r w:rsidRPr="00631A73">
        <w:rPr>
          <w:rFonts w:ascii="Georgia" w:hAnsi="Georgia"/>
        </w:rPr>
        <w:t xml:space="preserve">, un ou plusieurs liquidateurs sont nommés et l’actif, s’il y a lieu, est dévolu </w:t>
      </w:r>
      <w:r w:rsidR="008E2608">
        <w:rPr>
          <w:rFonts w:ascii="Georgia" w:hAnsi="Georgia"/>
        </w:rPr>
        <w:t xml:space="preserve">- </w:t>
      </w:r>
      <w:r w:rsidRPr="00631A73">
        <w:rPr>
          <w:rFonts w:ascii="Georgia" w:hAnsi="Georgia"/>
        </w:rPr>
        <w:t xml:space="preserve">conformément </w:t>
      </w:r>
      <w:r w:rsidR="008E2608">
        <w:rPr>
          <w:rFonts w:ascii="Georgia" w:hAnsi="Georgia"/>
        </w:rPr>
        <w:t>à l’article 9 de la loi du 1</w:t>
      </w:r>
      <w:r w:rsidR="008E2608" w:rsidRPr="008E2608">
        <w:rPr>
          <w:rFonts w:ascii="Georgia" w:hAnsi="Georgia"/>
          <w:vertAlign w:val="superscript"/>
        </w:rPr>
        <w:t>er</w:t>
      </w:r>
      <w:r w:rsidR="008E2608">
        <w:rPr>
          <w:rFonts w:ascii="Georgia" w:hAnsi="Georgia"/>
        </w:rPr>
        <w:t xml:space="preserve"> juillet 1901 et au décret du 16 août 1901 - et conformément aux décisions de l’Assemblée Générale E</w:t>
      </w:r>
      <w:r w:rsidRPr="00631A73">
        <w:rPr>
          <w:rFonts w:ascii="Georgia" w:hAnsi="Georgia"/>
        </w:rPr>
        <w:t>xtraordinaire, qui statue sur la dissolution.</w:t>
      </w:r>
    </w:p>
    <w:sectPr w:rsidR="0064695E" w:rsidRPr="00631A73" w:rsidSect="001448D3">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440D30" w14:textId="77777777" w:rsidR="00FC4C7B" w:rsidRDefault="00FC4C7B" w:rsidP="00D80D9A">
      <w:r>
        <w:separator/>
      </w:r>
    </w:p>
  </w:endnote>
  <w:endnote w:type="continuationSeparator" w:id="0">
    <w:p w14:paraId="3B8C0A1E" w14:textId="77777777" w:rsidR="00FC4C7B" w:rsidRDefault="00FC4C7B" w:rsidP="00D8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94206" w14:textId="77777777" w:rsidR="00D80D9A" w:rsidRDefault="00D80D9A" w:rsidP="00A0023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2E5B16" w14:textId="77777777" w:rsidR="00D80D9A" w:rsidRDefault="00D80D9A" w:rsidP="00D80D9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CF72" w14:textId="77777777" w:rsidR="00D80D9A" w:rsidRDefault="00D80D9A" w:rsidP="00A0023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75AD">
      <w:rPr>
        <w:rStyle w:val="Numrodepage"/>
        <w:noProof/>
      </w:rPr>
      <w:t>2</w:t>
    </w:r>
    <w:r>
      <w:rPr>
        <w:rStyle w:val="Numrodepage"/>
      </w:rPr>
      <w:fldChar w:fldCharType="end"/>
    </w:r>
  </w:p>
  <w:p w14:paraId="6EC415DE" w14:textId="77777777" w:rsidR="00D80D9A" w:rsidRDefault="00D80D9A" w:rsidP="00D80D9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6641F" w14:textId="77777777" w:rsidR="00FC4C7B" w:rsidRDefault="00FC4C7B" w:rsidP="00D80D9A">
      <w:r>
        <w:separator/>
      </w:r>
    </w:p>
  </w:footnote>
  <w:footnote w:type="continuationSeparator" w:id="0">
    <w:p w14:paraId="31545E2D" w14:textId="77777777" w:rsidR="00FC4C7B" w:rsidRDefault="00FC4C7B" w:rsidP="00D80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860"/>
    <w:multiLevelType w:val="hybridMultilevel"/>
    <w:tmpl w:val="7E5E393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937B36"/>
    <w:multiLevelType w:val="hybridMultilevel"/>
    <w:tmpl w:val="26C0E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9D6A52"/>
    <w:multiLevelType w:val="hybridMultilevel"/>
    <w:tmpl w:val="1E7A70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9E1B12"/>
    <w:multiLevelType w:val="hybridMultilevel"/>
    <w:tmpl w:val="72EEA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F3517F"/>
    <w:multiLevelType w:val="hybridMultilevel"/>
    <w:tmpl w:val="7A7096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FA2397"/>
    <w:multiLevelType w:val="hybridMultilevel"/>
    <w:tmpl w:val="CF20B9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49"/>
    <w:rsid w:val="000E2BDF"/>
    <w:rsid w:val="001448D3"/>
    <w:rsid w:val="001462BB"/>
    <w:rsid w:val="001A0B14"/>
    <w:rsid w:val="002161F4"/>
    <w:rsid w:val="00387DF0"/>
    <w:rsid w:val="004153DF"/>
    <w:rsid w:val="00495B92"/>
    <w:rsid w:val="005975AD"/>
    <w:rsid w:val="005A5741"/>
    <w:rsid w:val="005F0EEC"/>
    <w:rsid w:val="005F1AAE"/>
    <w:rsid w:val="00614F53"/>
    <w:rsid w:val="00631A73"/>
    <w:rsid w:val="0064695E"/>
    <w:rsid w:val="00701A53"/>
    <w:rsid w:val="007F0057"/>
    <w:rsid w:val="00860A49"/>
    <w:rsid w:val="00887C60"/>
    <w:rsid w:val="008B6590"/>
    <w:rsid w:val="008E2608"/>
    <w:rsid w:val="00943466"/>
    <w:rsid w:val="00965A3D"/>
    <w:rsid w:val="00A244C3"/>
    <w:rsid w:val="00BA7B09"/>
    <w:rsid w:val="00BC55F0"/>
    <w:rsid w:val="00C765DE"/>
    <w:rsid w:val="00CC36FA"/>
    <w:rsid w:val="00D65C3B"/>
    <w:rsid w:val="00D80D9A"/>
    <w:rsid w:val="00DC1F83"/>
    <w:rsid w:val="00E92972"/>
    <w:rsid w:val="00EB41C5"/>
    <w:rsid w:val="00F00BEB"/>
    <w:rsid w:val="00F929DD"/>
    <w:rsid w:val="00FC4C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A49"/>
    <w:pPr>
      <w:ind w:left="720"/>
      <w:contextualSpacing/>
    </w:pPr>
  </w:style>
  <w:style w:type="paragraph" w:styleId="Pieddepage">
    <w:name w:val="footer"/>
    <w:basedOn w:val="Normal"/>
    <w:link w:val="PieddepageCar"/>
    <w:uiPriority w:val="99"/>
    <w:unhideWhenUsed/>
    <w:rsid w:val="00D80D9A"/>
    <w:pPr>
      <w:tabs>
        <w:tab w:val="center" w:pos="4536"/>
        <w:tab w:val="right" w:pos="9072"/>
      </w:tabs>
    </w:pPr>
  </w:style>
  <w:style w:type="character" w:customStyle="1" w:styleId="PieddepageCar">
    <w:name w:val="Pied de page Car"/>
    <w:basedOn w:val="Policepardfaut"/>
    <w:link w:val="Pieddepage"/>
    <w:uiPriority w:val="99"/>
    <w:rsid w:val="00D80D9A"/>
  </w:style>
  <w:style w:type="character" w:styleId="Numrodepage">
    <w:name w:val="page number"/>
    <w:basedOn w:val="Policepardfaut"/>
    <w:uiPriority w:val="99"/>
    <w:semiHidden/>
    <w:unhideWhenUsed/>
    <w:rsid w:val="00D80D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A49"/>
    <w:pPr>
      <w:ind w:left="720"/>
      <w:contextualSpacing/>
    </w:pPr>
  </w:style>
  <w:style w:type="paragraph" w:styleId="Pieddepage">
    <w:name w:val="footer"/>
    <w:basedOn w:val="Normal"/>
    <w:link w:val="PieddepageCar"/>
    <w:uiPriority w:val="99"/>
    <w:unhideWhenUsed/>
    <w:rsid w:val="00D80D9A"/>
    <w:pPr>
      <w:tabs>
        <w:tab w:val="center" w:pos="4536"/>
        <w:tab w:val="right" w:pos="9072"/>
      </w:tabs>
    </w:pPr>
  </w:style>
  <w:style w:type="character" w:customStyle="1" w:styleId="PieddepageCar">
    <w:name w:val="Pied de page Car"/>
    <w:basedOn w:val="Policepardfaut"/>
    <w:link w:val="Pieddepage"/>
    <w:uiPriority w:val="99"/>
    <w:rsid w:val="00D80D9A"/>
  </w:style>
  <w:style w:type="character" w:styleId="Numrodepage">
    <w:name w:val="page number"/>
    <w:basedOn w:val="Policepardfaut"/>
    <w:uiPriority w:val="99"/>
    <w:semiHidden/>
    <w:unhideWhenUsed/>
    <w:rsid w:val="00D80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1290</Words>
  <Characters>7099</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Béatrice</cp:lastModifiedBy>
  <cp:revision>11</cp:revision>
  <cp:lastPrinted>2018-11-16T12:07:00Z</cp:lastPrinted>
  <dcterms:created xsi:type="dcterms:W3CDTF">2016-08-03T12:21:00Z</dcterms:created>
  <dcterms:modified xsi:type="dcterms:W3CDTF">2021-08-18T14:02:00Z</dcterms:modified>
</cp:coreProperties>
</file>